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08" w:rsidRPr="00084708" w:rsidRDefault="00084708" w:rsidP="00084708">
      <w:pPr>
        <w:pStyle w:val="Tytu"/>
        <w:suppressAutoHyphens/>
        <w:spacing w:line="360" w:lineRule="auto"/>
        <w:jc w:val="both"/>
        <w:rPr>
          <w:b w:val="0"/>
          <w:sz w:val="24"/>
        </w:rPr>
      </w:pPr>
      <w:r w:rsidRPr="00084708">
        <w:rPr>
          <w:b w:val="0"/>
          <w:sz w:val="24"/>
        </w:rPr>
        <w:t>DBB-775-238/18</w:t>
      </w: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084708">
        <w:rPr>
          <w:sz w:val="24"/>
        </w:rPr>
        <w:t xml:space="preserve"> NR</w:t>
      </w:r>
      <w:r w:rsidR="00BA3570">
        <w:rPr>
          <w:sz w:val="24"/>
        </w:rPr>
        <w:t xml:space="preserve"> </w:t>
      </w:r>
      <w:bookmarkStart w:id="0" w:name="_GoBack"/>
      <w:bookmarkEnd w:id="0"/>
      <w:r w:rsidR="00084708">
        <w:rPr>
          <w:sz w:val="24"/>
        </w:rPr>
        <w:t>13/2019</w:t>
      </w:r>
      <w:r>
        <w:rPr>
          <w:sz w:val="24"/>
        </w:rPr>
        <w:br/>
      </w:r>
      <w:r>
        <w:rPr>
          <w:caps/>
          <w:sz w:val="24"/>
        </w:rPr>
        <w:t>Komisarza Wyborczego w Bielsku-Białej II</w:t>
      </w:r>
      <w:r>
        <w:rPr>
          <w:sz w:val="24"/>
        </w:rPr>
        <w:br/>
        <w:t>z dnia 11 lutego 2019 r.</w:t>
      </w:r>
    </w:p>
    <w:p w:rsidR="00084708" w:rsidRDefault="00601C4B" w:rsidP="00084708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Gminy Istebna</w:t>
      </w:r>
    </w:p>
    <w:p w:rsidR="0081440B" w:rsidRDefault="00601C4B" w:rsidP="00084708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10 lutego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2018 r. poz. 754, 1000 i 1349) Komisarz Wyborczy w Bielsku-Białej II podaje do publicznej wiadomości wyniki wyborów uzupełniających do Rady Gminy Istebna przeprowadzonych w dniu 10 lutego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Została zarejestrowana tylko jedna lista kandydatów obejmująca jednego kandydata.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:rsidR="0081440B" w:rsidRDefault="00601C4B">
      <w:pPr>
        <w:pStyle w:val="Akapitzlist"/>
        <w:numPr>
          <w:ilvl w:val="0"/>
          <w:numId w:val="2"/>
        </w:numPr>
        <w:suppressAutoHyphens/>
        <w:spacing w:before="24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Radnego wybrano.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br/>
        <w:t>Okręg wyborczy nr 7</w:t>
      </w:r>
    </w:p>
    <w:p w:rsidR="0081440B" w:rsidRDefault="00601C4B">
      <w:pPr>
        <w:suppressAutoHyphens/>
        <w:spacing w:before="120"/>
      </w:pPr>
      <w:r>
        <w:t>1. Okręg wyborczy nr 7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</w:t>
      </w:r>
      <w:r w:rsidR="00C466EB">
        <w:t>a nie przeprowadzono.</w:t>
      </w:r>
    </w:p>
    <w:p w:rsidR="0081440B" w:rsidRDefault="00601C4B">
      <w:pPr>
        <w:suppressAutoHyphens/>
        <w:spacing w:before="120"/>
      </w:pPr>
      <w:r>
        <w:rPr>
          <w:bCs/>
        </w:rPr>
        <w:t>4. Radnym został wybrany:</w:t>
      </w:r>
      <w:r>
        <w:rPr>
          <w:bCs/>
        </w:rPr>
        <w:br/>
      </w:r>
      <w:r>
        <w:rPr>
          <w:bCs/>
        </w:rPr>
        <w:tab/>
        <w:t>― WAWRZACZ Krzysztof Edward</w:t>
      </w:r>
      <w:r>
        <w:rPr>
          <w:bCs/>
        </w:rPr>
        <w:br/>
      </w:r>
      <w:r>
        <w:rPr>
          <w:bCs/>
        </w:rPr>
        <w:tab/>
        <w:t>z listy nr 1 KWW TRZYCATEK.</w:t>
      </w:r>
    </w:p>
    <w:p w:rsidR="0081440B" w:rsidRDefault="00601C4B">
      <w:pPr>
        <w:suppressAutoHyphens/>
        <w:spacing w:before="120"/>
      </w:pPr>
      <w:r>
        <w:rPr>
          <w:bCs/>
        </w:rPr>
        <w:t>5.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40B" w:rsidRDefault="0081440B">
                            <w:pPr>
                              <w:overflowPunct w:val="0"/>
                            </w:pPr>
                          </w:p>
                          <w:p w:rsidR="0081440B" w:rsidRDefault="00601C4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wal 1" o:spid="_x0000_s1026" style="position:absolute;left:0;text-align:left;margin-left:187.25pt;margin-top:10.65pt;width:85.1pt;height:8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" strokeweight=".26mm">
                <v:stroke endcap="round"/>
                <v:textbox inset="2.5mm,1.25mm,2.5mm,1.25mm">
                  <w:txbxContent>
                    <w:p w:rsidR="0081440B" w:rsidRDefault="0081440B">
                      <w:pPr>
                        <w:overflowPunct w:val="0"/>
                      </w:pPr>
                    </w:p>
                    <w:p w:rsidR="0081440B" w:rsidRDefault="00601C4B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t>Komisarz Wyborczy</w:t>
      </w:r>
      <w:r>
        <w:br/>
        <w:t>w Bielsku-Białej II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Mariusz Grążawski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99" w:rsidRDefault="00280099">
      <w:r>
        <w:separator/>
      </w:r>
    </w:p>
  </w:endnote>
  <w:endnote w:type="continuationSeparator" w:id="0">
    <w:p w:rsidR="00280099" w:rsidRDefault="0028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99" w:rsidRDefault="00280099">
      <w:r>
        <w:separator/>
      </w:r>
    </w:p>
  </w:footnote>
  <w:footnote w:type="continuationSeparator" w:id="0">
    <w:p w:rsidR="00280099" w:rsidRDefault="0028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1A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1A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C554B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84708"/>
    <w:rsid w:val="000C55C1"/>
    <w:rsid w:val="00280099"/>
    <w:rsid w:val="004C21A1"/>
    <w:rsid w:val="00601C4B"/>
    <w:rsid w:val="006C1C2C"/>
    <w:rsid w:val="0081440B"/>
    <w:rsid w:val="00822861"/>
    <w:rsid w:val="00AF1614"/>
    <w:rsid w:val="00BA3570"/>
    <w:rsid w:val="00C466EB"/>
    <w:rsid w:val="00E0650D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C95C-34A1-4521-8383-A8BE5615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Bronislaw Derlich</cp:lastModifiedBy>
  <cp:revision>4</cp:revision>
  <cp:lastPrinted>2019-02-11T11:45:00Z</cp:lastPrinted>
  <dcterms:created xsi:type="dcterms:W3CDTF">2019-02-11T10:35:00Z</dcterms:created>
  <dcterms:modified xsi:type="dcterms:W3CDTF">2019-02-11T11:46:00Z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