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3163A6" w:rsidTr="003163A6">
        <w:tc>
          <w:tcPr>
            <w:tcW w:w="3544" w:type="dxa"/>
          </w:tcPr>
          <w:p w:rsidR="003163A6" w:rsidRDefault="003163A6" w:rsidP="0031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Krajowe Biuro Wyborcze</w:t>
            </w:r>
          </w:p>
          <w:p w:rsidR="003163A6" w:rsidRDefault="003163A6" w:rsidP="0031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Delegatura w Bielsku-Białej</w:t>
            </w:r>
          </w:p>
          <w:p w:rsidR="003163A6" w:rsidRDefault="003163A6" w:rsidP="003163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DBB-0620-1/17</w:t>
            </w:r>
          </w:p>
        </w:tc>
        <w:tc>
          <w:tcPr>
            <w:tcW w:w="5518" w:type="dxa"/>
          </w:tcPr>
          <w:p w:rsidR="003163A6" w:rsidRDefault="003163A6" w:rsidP="00855DC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Bielsko-Biała, dnia </w:t>
            </w:r>
            <w:r w:rsidR="00855DC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czerwca 2017 r.</w:t>
            </w:r>
          </w:p>
        </w:tc>
      </w:tr>
    </w:tbl>
    <w:p w:rsidR="00907E2A" w:rsidRDefault="00907E2A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2A" w:rsidRDefault="00907E2A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3E" w:rsidRDefault="00B75E3E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75" w:rsidRDefault="00A50F75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40" w:rsidRDefault="00C71840" w:rsidP="00C718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</w:t>
      </w:r>
      <w:r w:rsidR="00243074">
        <w:rPr>
          <w:rFonts w:ascii="Times New Roman" w:hAnsi="Times New Roman" w:cs="Times New Roman"/>
          <w:sz w:val="28"/>
          <w:szCs w:val="28"/>
        </w:rPr>
        <w:t xml:space="preserve"> zbiorcza</w:t>
      </w:r>
    </w:p>
    <w:p w:rsidR="00907E2A" w:rsidRDefault="00243074" w:rsidP="00C718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przeprowadzonych konsultacjach dotyczących kart do głosowania</w:t>
      </w:r>
    </w:p>
    <w:p w:rsidR="00907E2A" w:rsidRDefault="00907E2A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3E" w:rsidRDefault="00B75E3E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75" w:rsidRDefault="00A50F75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74" w:rsidRDefault="00243074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Wprowadzenie</w:t>
      </w:r>
    </w:p>
    <w:p w:rsidR="003849B7" w:rsidRDefault="00243074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dotyczące kart do głosowania zostały przeprowadzone</w:t>
      </w:r>
      <w:r w:rsidR="00E947BA">
        <w:rPr>
          <w:rFonts w:ascii="Times New Roman" w:hAnsi="Times New Roman" w:cs="Times New Roman"/>
          <w:sz w:val="28"/>
          <w:szCs w:val="28"/>
        </w:rPr>
        <w:t>:</w:t>
      </w:r>
    </w:p>
    <w:p w:rsidR="00B468CB" w:rsidRDefault="003849B7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74">
        <w:rPr>
          <w:rFonts w:ascii="Times New Roman" w:hAnsi="Times New Roman" w:cs="Times New Roman"/>
          <w:sz w:val="28"/>
          <w:szCs w:val="28"/>
        </w:rPr>
        <w:t xml:space="preserve"> w </w:t>
      </w:r>
      <w:r w:rsidR="0096150A">
        <w:rPr>
          <w:rFonts w:ascii="Times New Roman" w:hAnsi="Times New Roman" w:cs="Times New Roman"/>
          <w:sz w:val="28"/>
          <w:szCs w:val="28"/>
        </w:rPr>
        <w:t>środowisk</w:t>
      </w:r>
      <w:r w:rsidR="0081489A">
        <w:rPr>
          <w:rFonts w:ascii="Times New Roman" w:hAnsi="Times New Roman" w:cs="Times New Roman"/>
          <w:sz w:val="28"/>
          <w:szCs w:val="28"/>
        </w:rPr>
        <w:t>ach</w:t>
      </w:r>
      <w:r w:rsidR="0096150A">
        <w:rPr>
          <w:rFonts w:ascii="Times New Roman" w:hAnsi="Times New Roman" w:cs="Times New Roman"/>
          <w:sz w:val="28"/>
          <w:szCs w:val="28"/>
        </w:rPr>
        <w:t xml:space="preserve"> partii politycznych i organizacji społecznych</w:t>
      </w:r>
      <w:r w:rsidR="00855DC7">
        <w:rPr>
          <w:rFonts w:ascii="Times New Roman" w:hAnsi="Times New Roman" w:cs="Times New Roman"/>
          <w:sz w:val="28"/>
          <w:szCs w:val="28"/>
        </w:rPr>
        <w:t xml:space="preserve"> – w tym </w:t>
      </w:r>
      <w:r>
        <w:rPr>
          <w:rFonts w:ascii="Times New Roman" w:hAnsi="Times New Roman" w:cs="Times New Roman"/>
          <w:sz w:val="28"/>
          <w:szCs w:val="28"/>
        </w:rPr>
        <w:t>organizacji zajmujących się sprawami</w:t>
      </w:r>
      <w:r w:rsidR="00B468CB">
        <w:rPr>
          <w:rFonts w:ascii="Times New Roman" w:hAnsi="Times New Roman" w:cs="Times New Roman"/>
          <w:sz w:val="28"/>
          <w:szCs w:val="28"/>
        </w:rPr>
        <w:t>:</w:t>
      </w:r>
    </w:p>
    <w:p w:rsidR="00B468CB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9B7">
        <w:rPr>
          <w:rFonts w:ascii="Times New Roman" w:hAnsi="Times New Roman" w:cs="Times New Roman"/>
          <w:sz w:val="28"/>
          <w:szCs w:val="28"/>
        </w:rPr>
        <w:t xml:space="preserve"> inwalidów z niepełnosprawnością wzrokową,</w:t>
      </w:r>
    </w:p>
    <w:p w:rsidR="00B468CB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9B7">
        <w:rPr>
          <w:rFonts w:ascii="Times New Roman" w:hAnsi="Times New Roman" w:cs="Times New Roman"/>
          <w:sz w:val="28"/>
          <w:szCs w:val="28"/>
        </w:rPr>
        <w:t xml:space="preserve"> kombatantów, </w:t>
      </w:r>
    </w:p>
    <w:p w:rsidR="00B468CB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B7">
        <w:rPr>
          <w:rFonts w:ascii="Times New Roman" w:hAnsi="Times New Roman" w:cs="Times New Roman"/>
          <w:sz w:val="28"/>
          <w:szCs w:val="28"/>
        </w:rPr>
        <w:t>turystyk</w:t>
      </w:r>
      <w:r>
        <w:rPr>
          <w:rFonts w:ascii="Times New Roman" w:hAnsi="Times New Roman" w:cs="Times New Roman"/>
          <w:sz w:val="28"/>
          <w:szCs w:val="28"/>
        </w:rPr>
        <w:t>i</w:t>
      </w:r>
      <w:r w:rsidR="003849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8CB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B7">
        <w:rPr>
          <w:rFonts w:ascii="Times New Roman" w:hAnsi="Times New Roman" w:cs="Times New Roman"/>
          <w:sz w:val="28"/>
          <w:szCs w:val="28"/>
        </w:rPr>
        <w:t>senior</w:t>
      </w:r>
      <w:r>
        <w:rPr>
          <w:rFonts w:ascii="Times New Roman" w:hAnsi="Times New Roman" w:cs="Times New Roman"/>
          <w:sz w:val="28"/>
          <w:szCs w:val="28"/>
        </w:rPr>
        <w:t>ów</w:t>
      </w:r>
      <w:r w:rsidR="00D24984">
        <w:rPr>
          <w:rFonts w:ascii="Times New Roman" w:hAnsi="Times New Roman" w:cs="Times New Roman"/>
          <w:sz w:val="28"/>
          <w:szCs w:val="28"/>
        </w:rPr>
        <w:t>,</w:t>
      </w:r>
    </w:p>
    <w:p w:rsidR="00B468CB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984">
        <w:rPr>
          <w:rFonts w:ascii="Times New Roman" w:hAnsi="Times New Roman" w:cs="Times New Roman"/>
          <w:sz w:val="28"/>
          <w:szCs w:val="28"/>
        </w:rPr>
        <w:t xml:space="preserve"> związk</w:t>
      </w:r>
      <w:r>
        <w:rPr>
          <w:rFonts w:ascii="Times New Roman" w:hAnsi="Times New Roman" w:cs="Times New Roman"/>
          <w:sz w:val="28"/>
          <w:szCs w:val="28"/>
        </w:rPr>
        <w:t xml:space="preserve">ów </w:t>
      </w:r>
      <w:r w:rsidR="00D24984">
        <w:rPr>
          <w:rFonts w:ascii="Times New Roman" w:hAnsi="Times New Roman" w:cs="Times New Roman"/>
          <w:sz w:val="28"/>
          <w:szCs w:val="28"/>
        </w:rPr>
        <w:t>zawodowy</w:t>
      </w:r>
      <w:r>
        <w:rPr>
          <w:rFonts w:ascii="Times New Roman" w:hAnsi="Times New Roman" w:cs="Times New Roman"/>
          <w:sz w:val="28"/>
          <w:szCs w:val="28"/>
        </w:rPr>
        <w:t>ch,</w:t>
      </w:r>
    </w:p>
    <w:p w:rsidR="00D24984" w:rsidRDefault="00B468CB" w:rsidP="00B4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9B7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w środowiskach</w:t>
      </w:r>
      <w:r w:rsidR="003849B7">
        <w:rPr>
          <w:rFonts w:ascii="Times New Roman" w:hAnsi="Times New Roman" w:cs="Times New Roman"/>
          <w:sz w:val="28"/>
          <w:szCs w:val="28"/>
        </w:rPr>
        <w:t xml:space="preserve"> radn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3849B7">
        <w:rPr>
          <w:rFonts w:ascii="Times New Roman" w:hAnsi="Times New Roman" w:cs="Times New Roman"/>
          <w:sz w:val="28"/>
          <w:szCs w:val="28"/>
        </w:rPr>
        <w:t>, rad osiedl</w:t>
      </w:r>
      <w:r>
        <w:rPr>
          <w:rFonts w:ascii="Times New Roman" w:hAnsi="Times New Roman" w:cs="Times New Roman"/>
          <w:sz w:val="28"/>
          <w:szCs w:val="28"/>
        </w:rPr>
        <w:t>i</w:t>
      </w:r>
      <w:r w:rsidR="003849B7">
        <w:rPr>
          <w:rFonts w:ascii="Times New Roman" w:hAnsi="Times New Roman" w:cs="Times New Roman"/>
          <w:sz w:val="28"/>
          <w:szCs w:val="28"/>
        </w:rPr>
        <w:t>, szk</w:t>
      </w:r>
      <w:r>
        <w:rPr>
          <w:rFonts w:ascii="Times New Roman" w:hAnsi="Times New Roman" w:cs="Times New Roman"/>
          <w:sz w:val="28"/>
          <w:szCs w:val="28"/>
        </w:rPr>
        <w:t>ó</w:t>
      </w:r>
      <w:r w:rsidR="003849B7">
        <w:rPr>
          <w:rFonts w:ascii="Times New Roman" w:hAnsi="Times New Roman" w:cs="Times New Roman"/>
          <w:sz w:val="28"/>
          <w:szCs w:val="28"/>
        </w:rPr>
        <w:t>ł, studen</w:t>
      </w:r>
      <w:r>
        <w:rPr>
          <w:rFonts w:ascii="Times New Roman" w:hAnsi="Times New Roman" w:cs="Times New Roman"/>
          <w:sz w:val="28"/>
          <w:szCs w:val="28"/>
        </w:rPr>
        <w:t>tów</w:t>
      </w:r>
      <w:r w:rsidR="00D24984">
        <w:rPr>
          <w:rFonts w:ascii="Times New Roman" w:hAnsi="Times New Roman" w:cs="Times New Roman"/>
          <w:sz w:val="28"/>
          <w:szCs w:val="28"/>
        </w:rPr>
        <w:t>,</w:t>
      </w:r>
    </w:p>
    <w:p w:rsidR="00D24984" w:rsidRDefault="00D24984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9B7">
        <w:rPr>
          <w:rFonts w:ascii="Times New Roman" w:hAnsi="Times New Roman" w:cs="Times New Roman"/>
          <w:sz w:val="28"/>
          <w:szCs w:val="28"/>
        </w:rPr>
        <w:t xml:space="preserve"> </w:t>
      </w:r>
      <w:r w:rsidR="00E947BA">
        <w:rPr>
          <w:rFonts w:ascii="Times New Roman" w:hAnsi="Times New Roman" w:cs="Times New Roman"/>
          <w:sz w:val="28"/>
          <w:szCs w:val="28"/>
        </w:rPr>
        <w:t>podczas dnia otwartego w siedzibie Delegatury Krajowego Biura Wyborczego w Bielsku-Białej,</w:t>
      </w:r>
    </w:p>
    <w:p w:rsidR="0096150A" w:rsidRDefault="00D24984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7BA">
        <w:rPr>
          <w:rFonts w:ascii="Times New Roman" w:hAnsi="Times New Roman" w:cs="Times New Roman"/>
          <w:sz w:val="28"/>
          <w:szCs w:val="28"/>
        </w:rPr>
        <w:t xml:space="preserve"> w gminach według właściwości terytorialnej Delegatury Krajowego Biura Wyborczego w Bielsku-Białej.  </w:t>
      </w:r>
    </w:p>
    <w:p w:rsidR="00243074" w:rsidRDefault="00243074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96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BA" w:rsidRDefault="00E947BA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Środowiska partii politycznych i organizacji społecznych</w:t>
      </w:r>
    </w:p>
    <w:p w:rsidR="00440B5F" w:rsidRDefault="009A6397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konsultacji, </w:t>
      </w:r>
      <w:r w:rsidR="003163A6">
        <w:rPr>
          <w:rFonts w:ascii="Times New Roman" w:hAnsi="Times New Roman" w:cs="Times New Roman"/>
          <w:sz w:val="28"/>
          <w:szCs w:val="28"/>
        </w:rPr>
        <w:t>środowisk</w:t>
      </w:r>
      <w:r>
        <w:rPr>
          <w:rFonts w:ascii="Times New Roman" w:hAnsi="Times New Roman" w:cs="Times New Roman"/>
          <w:sz w:val="28"/>
          <w:szCs w:val="28"/>
        </w:rPr>
        <w:t>a</w:t>
      </w:r>
      <w:r w:rsidR="003163A6">
        <w:rPr>
          <w:rFonts w:ascii="Times New Roman" w:hAnsi="Times New Roman" w:cs="Times New Roman"/>
          <w:sz w:val="28"/>
          <w:szCs w:val="28"/>
        </w:rPr>
        <w:t xml:space="preserve"> partii politycznych i organizacji społecznych </w:t>
      </w:r>
      <w:r>
        <w:rPr>
          <w:rFonts w:ascii="Times New Roman" w:hAnsi="Times New Roman" w:cs="Times New Roman"/>
          <w:sz w:val="28"/>
          <w:szCs w:val="28"/>
        </w:rPr>
        <w:t>wyraziły opinię</w:t>
      </w:r>
      <w:r w:rsidR="00316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że </w:t>
      </w:r>
      <w:r w:rsidR="00440B5F">
        <w:rPr>
          <w:rFonts w:ascii="Times New Roman" w:hAnsi="Times New Roman" w:cs="Times New Roman"/>
          <w:sz w:val="28"/>
          <w:szCs w:val="28"/>
        </w:rPr>
        <w:t>kart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440B5F">
        <w:rPr>
          <w:rFonts w:ascii="Times New Roman" w:hAnsi="Times New Roman" w:cs="Times New Roman"/>
          <w:sz w:val="28"/>
          <w:szCs w:val="28"/>
        </w:rPr>
        <w:t>do głosowania w formie „płacht” – do formatu A1</w:t>
      </w:r>
      <w:r>
        <w:rPr>
          <w:rFonts w:ascii="Times New Roman" w:hAnsi="Times New Roman" w:cs="Times New Roman"/>
          <w:sz w:val="28"/>
          <w:szCs w:val="28"/>
        </w:rPr>
        <w:t xml:space="preserve"> są zdecydowanie lepsze do prowadzenia głosowania niż zbroszurowane</w:t>
      </w:r>
      <w:r w:rsidR="00440B5F">
        <w:rPr>
          <w:rFonts w:ascii="Times New Roman" w:hAnsi="Times New Roman" w:cs="Times New Roman"/>
          <w:sz w:val="28"/>
          <w:szCs w:val="28"/>
        </w:rPr>
        <w:t>.</w:t>
      </w:r>
    </w:p>
    <w:p w:rsidR="005348D9" w:rsidRDefault="00440B5F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Środowiska te wskazywały, że</w:t>
      </w:r>
      <w:r w:rsidR="009A6397">
        <w:rPr>
          <w:rFonts w:ascii="Times New Roman" w:hAnsi="Times New Roman" w:cs="Times New Roman"/>
          <w:sz w:val="28"/>
          <w:szCs w:val="28"/>
        </w:rPr>
        <w:t xml:space="preserve"> głosowanie na jednej karcie – </w:t>
      </w:r>
      <w:r>
        <w:rPr>
          <w:rFonts w:ascii="Times New Roman" w:hAnsi="Times New Roman" w:cs="Times New Roman"/>
          <w:sz w:val="28"/>
          <w:szCs w:val="28"/>
        </w:rPr>
        <w:t>„płach</w:t>
      </w:r>
      <w:r w:rsidR="009A6397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5348D9">
        <w:rPr>
          <w:rFonts w:ascii="Times New Roman" w:hAnsi="Times New Roman" w:cs="Times New Roman"/>
          <w:sz w:val="28"/>
          <w:szCs w:val="28"/>
        </w:rPr>
        <w:t xml:space="preserve">jest łatwiejsze ze względu na to, że wyborca widzi wszystkie listy i w przeciwieństwie do  karty zbroszurowanej nie dochodzi do syndromu głosowania na pierwszą listę. </w:t>
      </w:r>
      <w:r w:rsidR="00A36B7F">
        <w:rPr>
          <w:rFonts w:ascii="Times New Roman" w:hAnsi="Times New Roman" w:cs="Times New Roman"/>
          <w:sz w:val="28"/>
          <w:szCs w:val="28"/>
        </w:rPr>
        <w:t>Członkowie obwodowych komisji wyborczych podkreśla</w:t>
      </w:r>
      <w:r w:rsidR="00DF1F12">
        <w:rPr>
          <w:rFonts w:ascii="Times New Roman" w:hAnsi="Times New Roman" w:cs="Times New Roman"/>
          <w:sz w:val="28"/>
          <w:szCs w:val="28"/>
        </w:rPr>
        <w:t>li</w:t>
      </w:r>
      <w:r w:rsidR="00A36B7F">
        <w:rPr>
          <w:rFonts w:ascii="Times New Roman" w:hAnsi="Times New Roman" w:cs="Times New Roman"/>
          <w:sz w:val="28"/>
          <w:szCs w:val="28"/>
        </w:rPr>
        <w:t xml:space="preserve">, że czas ustalenia wyników głosowania, przy zastosowaniu kart do głosowania w formie „płacht”, jest </w:t>
      </w:r>
      <w:r w:rsidR="005348D9">
        <w:rPr>
          <w:rFonts w:ascii="Times New Roman" w:hAnsi="Times New Roman" w:cs="Times New Roman"/>
          <w:sz w:val="28"/>
          <w:szCs w:val="28"/>
        </w:rPr>
        <w:t>wielokrotnie</w:t>
      </w:r>
      <w:r w:rsidR="00A36B7F">
        <w:rPr>
          <w:rFonts w:ascii="Times New Roman" w:hAnsi="Times New Roman" w:cs="Times New Roman"/>
          <w:sz w:val="28"/>
          <w:szCs w:val="28"/>
        </w:rPr>
        <w:t xml:space="preserve"> krótszy niż przy użyciu kart zbroszurowanych. </w:t>
      </w:r>
      <w:r w:rsidR="001D013D">
        <w:rPr>
          <w:rFonts w:ascii="Times New Roman" w:hAnsi="Times New Roman" w:cs="Times New Roman"/>
          <w:sz w:val="28"/>
          <w:szCs w:val="28"/>
        </w:rPr>
        <w:t>Widoczne jest dla członków komisji, obserwatorów i mężów zaufania: czy głos jest ważny, czy nie.</w:t>
      </w:r>
    </w:p>
    <w:p w:rsidR="00EC35DD" w:rsidRDefault="005348D9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EC35DD">
        <w:rPr>
          <w:rFonts w:ascii="Times New Roman" w:hAnsi="Times New Roman" w:cs="Times New Roman"/>
          <w:sz w:val="28"/>
          <w:szCs w:val="28"/>
        </w:rPr>
        <w:t>art</w:t>
      </w:r>
      <w:r>
        <w:rPr>
          <w:rFonts w:ascii="Times New Roman" w:hAnsi="Times New Roman" w:cs="Times New Roman"/>
          <w:sz w:val="28"/>
          <w:szCs w:val="28"/>
        </w:rPr>
        <w:t>a</w:t>
      </w:r>
      <w:r w:rsidR="00EC35DD">
        <w:rPr>
          <w:rFonts w:ascii="Times New Roman" w:hAnsi="Times New Roman" w:cs="Times New Roman"/>
          <w:sz w:val="28"/>
          <w:szCs w:val="28"/>
        </w:rPr>
        <w:t xml:space="preserve"> zbroszurowan</w:t>
      </w:r>
      <w:r>
        <w:rPr>
          <w:rFonts w:ascii="Times New Roman" w:hAnsi="Times New Roman" w:cs="Times New Roman"/>
          <w:sz w:val="28"/>
          <w:szCs w:val="28"/>
        </w:rPr>
        <w:t>a wymaga od komisji</w:t>
      </w:r>
      <w:r w:rsidR="00EC35DD">
        <w:rPr>
          <w:rFonts w:ascii="Times New Roman" w:hAnsi="Times New Roman" w:cs="Times New Roman"/>
          <w:sz w:val="28"/>
          <w:szCs w:val="28"/>
        </w:rPr>
        <w:t xml:space="preserve"> przewertowa</w:t>
      </w:r>
      <w:r>
        <w:rPr>
          <w:rFonts w:ascii="Times New Roman" w:hAnsi="Times New Roman" w:cs="Times New Roman"/>
          <w:sz w:val="28"/>
          <w:szCs w:val="28"/>
        </w:rPr>
        <w:t xml:space="preserve">nia każdej kartki, co utrudnia </w:t>
      </w:r>
      <w:r w:rsidR="00EC35D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wydłuża</w:t>
      </w:r>
      <w:r w:rsidR="00EC35DD">
        <w:rPr>
          <w:rFonts w:ascii="Times New Roman" w:hAnsi="Times New Roman" w:cs="Times New Roman"/>
          <w:sz w:val="28"/>
          <w:szCs w:val="28"/>
        </w:rPr>
        <w:t xml:space="preserve"> czas ustalenia wyników głosowania.</w:t>
      </w:r>
    </w:p>
    <w:p w:rsidR="00437482" w:rsidRDefault="00B32785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praktyce, przy dużych formatach kart do głosowania, </w:t>
      </w:r>
      <w:r w:rsidR="00EC6C82">
        <w:rPr>
          <w:rFonts w:ascii="Times New Roman" w:hAnsi="Times New Roman" w:cs="Times New Roman"/>
          <w:sz w:val="28"/>
          <w:szCs w:val="28"/>
        </w:rPr>
        <w:t xml:space="preserve">w siedzibie obwodowej komisji wyborczej, </w:t>
      </w:r>
      <w:r>
        <w:rPr>
          <w:rFonts w:ascii="Times New Roman" w:hAnsi="Times New Roman" w:cs="Times New Roman"/>
          <w:sz w:val="28"/>
          <w:szCs w:val="28"/>
        </w:rPr>
        <w:t>wymagane jest stosowanie, co najmniej jednego stołu, za parawanami</w:t>
      </w:r>
      <w:r w:rsidR="00EC6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umożliwiającego</w:t>
      </w:r>
      <w:r w:rsidR="00EC6C82">
        <w:rPr>
          <w:rFonts w:ascii="Times New Roman" w:hAnsi="Times New Roman" w:cs="Times New Roman"/>
          <w:sz w:val="28"/>
          <w:szCs w:val="28"/>
        </w:rPr>
        <w:t xml:space="preserve"> głosowanie,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82">
        <w:rPr>
          <w:rFonts w:ascii="Times New Roman" w:hAnsi="Times New Roman" w:cs="Times New Roman"/>
          <w:sz w:val="28"/>
          <w:szCs w:val="28"/>
        </w:rPr>
        <w:t>korzystanie z</w:t>
      </w:r>
      <w:r>
        <w:rPr>
          <w:rFonts w:ascii="Times New Roman" w:hAnsi="Times New Roman" w:cs="Times New Roman"/>
          <w:sz w:val="28"/>
          <w:szCs w:val="28"/>
        </w:rPr>
        <w:t xml:space="preserve"> nakł</w:t>
      </w:r>
      <w:r w:rsidR="00EC6C8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dki na kartę do głosowania</w:t>
      </w:r>
      <w:r w:rsidR="00EC6C82">
        <w:rPr>
          <w:rFonts w:ascii="Times New Roman" w:hAnsi="Times New Roman" w:cs="Times New Roman"/>
          <w:sz w:val="28"/>
          <w:szCs w:val="28"/>
        </w:rPr>
        <w:t xml:space="preserve"> – „płachtę”.</w:t>
      </w:r>
      <w:r w:rsidR="00EC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82" w:rsidRDefault="00437482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82" w:rsidRDefault="00437482" w:rsidP="00316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Dzień otwarty w siedzibie Delegatury Krajowego Biura Wyborczego w Bielsku-Białej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zorganizowanym, </w:t>
      </w:r>
      <w:r w:rsidR="009D3140">
        <w:rPr>
          <w:rFonts w:ascii="Times New Roman" w:hAnsi="Times New Roman" w:cs="Times New Roman"/>
          <w:sz w:val="28"/>
          <w:szCs w:val="28"/>
        </w:rPr>
        <w:t>w siedzibie</w:t>
      </w:r>
      <w:r>
        <w:rPr>
          <w:rFonts w:ascii="Times New Roman" w:hAnsi="Times New Roman" w:cs="Times New Roman"/>
          <w:sz w:val="28"/>
          <w:szCs w:val="28"/>
        </w:rPr>
        <w:t xml:space="preserve"> Delegatur</w:t>
      </w:r>
      <w:r w:rsidR="009D314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Krajowego Biura Wyborczego</w:t>
      </w:r>
      <w:r w:rsidR="009D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Bielsku-Białej w dniu 21 czerwca 2017 r. (środa), w godzinach od 9:00 do 15:00, dnia otwartego w celu przeprowadzenia konsultacji dotyczących propozycji nowych wzorów kart do głosowania stosowanych w wyborach samorządowych, w spotkaniach uczestniczyło około 70 osób.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konsultacji, ze względów praktycznych, wyborcy w większości opowiadali się za kartami zbroszurowanymi. Jednak wskazywali też na wadę kart zbroszurowanych, w opinii tych osób, wyborcy mniej świadomi: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wybierają kandydata z pierwszej listy,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wskazują na konieczność krótszego opisu sposobu głosowania, gdyż wyborca nie czyta całej informacji,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wskazują na stosowanie bardziej przejrzystych kart do głosowania. Jedna z osób wchodzących w skład obwodowej komisji wyborczej, stwierdziła, że dla przejrzystości kart do głosowania, odnosząc się do broszury, w informacji należy zapisać tekst, cytuję: 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„Wyborca winien postawić znak „x” w kratce po lewej stronie nazwiska kandydata z jednej listy i tylko jednej w całej broszurze. W całej broszurze można postawić tylko jeden znak „x”.”.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Inny wyborca proponował zapis: 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„Żeby głos był ważny należy postawić w całej broszurze tylko jedno „x”.”.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Kolejna uwaga w stosunku do opisu sposobu głosowania, w broszurze: 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„Karta zbroszurowana trwale stanowi jedną kartę, gdzie przy jednym nazwisku z jednej listy stawiany jest znak „x”, w kratce po lewej stronie przy nazwisku.”.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do kart w formie „płacht”, wyborcy wyraża</w:t>
      </w:r>
      <w:r w:rsidR="009D314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opinię, że karta jest bardziej czytelna i wiarygodna, pod jednym warunkiem, iż ma format nie większy niż A1. Każdy większy format wiąże się z kłopotami dotyczącymi głosowania na kandydata na liście, trudnościami w głosowaniu. Trudności pojawiają się w kabinie, w trakcie głosowania. Utrudnione jest składanie karty w celu włożenia jej do koperty. Powstają wątpliwości, że wrzucenie kart do urny, bez kopert, spowoduje rozkładanie się kart w urnie, powodując szybkie wypełnienie urny, nawet urn dostosowanych dla obwodów głosowania powyżej 750 wyborców. Skutkować to może potrzebą dostarczania, do obwodów głosowania, dodatkowych urn wyborczych, których, na dzień dzisiejszy, nie ma – w gminach.</w:t>
      </w:r>
    </w:p>
    <w:p w:rsidR="00B71188" w:rsidRDefault="009D3140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Sugerowano, aby informacja o sposobie głosowania była umieszczona przed wykazem poszczególnych list z kandydatami. W tej sytuacji wyborca, zapoznając się z treścią karty do głosowania, najpierw zobaczy informację o sposobie głosowania, później listy kandydatów. Zakłada się, iż takie rozwiązanie będzie miało wpływ </w:t>
      </w:r>
      <w:r w:rsidR="00B71188">
        <w:rPr>
          <w:rFonts w:ascii="Times New Roman" w:hAnsi="Times New Roman" w:cs="Times New Roman"/>
          <w:sz w:val="28"/>
          <w:szCs w:val="28"/>
        </w:rPr>
        <w:t>na zmniejszenie liczby głosów nieważnych.</w:t>
      </w:r>
    </w:p>
    <w:p w:rsidR="00B71188" w:rsidRDefault="00B7118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Proponowano, w kartach do głosowania, w małych gminach, gdzie w okręgu wyborczym wybierany jest jeden radny zastąpienie wyrazów „Listy kandydatów na radnych”, wyrazami: „Listy kandydatów na radnego</w:t>
      </w:r>
      <w:r w:rsidR="0081489A">
        <w:rPr>
          <w:rFonts w:ascii="Times New Roman" w:hAnsi="Times New Roman" w:cs="Times New Roman"/>
          <w:sz w:val="28"/>
          <w:szCs w:val="28"/>
        </w:rPr>
        <w:t>”, co też może rzutować na zmniejszenie liczby głosów nieważnych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140" w:rsidRDefault="00B7118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Wyborcy, w gminach, za pośrednictwem Wójtów, Burmistrzów, Prezydentów Miast, zostali powiadomieni o </w:t>
      </w:r>
      <w:r w:rsidR="00E52DEA">
        <w:rPr>
          <w:rFonts w:ascii="Times New Roman" w:hAnsi="Times New Roman" w:cs="Times New Roman"/>
          <w:sz w:val="28"/>
          <w:szCs w:val="28"/>
        </w:rPr>
        <w:t>dniu</w:t>
      </w:r>
      <w:r>
        <w:rPr>
          <w:rFonts w:ascii="Times New Roman" w:hAnsi="Times New Roman" w:cs="Times New Roman"/>
          <w:sz w:val="28"/>
          <w:szCs w:val="28"/>
        </w:rPr>
        <w:t xml:space="preserve"> otwarty</w:t>
      </w:r>
      <w:r w:rsidR="00E52DE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w siedzibie Delegatury Krajowego Biura Wyborczego w Bielsku-Białej</w:t>
      </w:r>
      <w:r w:rsidR="00E52DEA">
        <w:rPr>
          <w:rFonts w:ascii="Times New Roman" w:hAnsi="Times New Roman" w:cs="Times New Roman"/>
          <w:sz w:val="28"/>
          <w:szCs w:val="28"/>
        </w:rPr>
        <w:t>, przez podanie do publicznej wiadomości, w sposób zwyczajowo przyjęty w gminach, wspólnego zaproszenia Komisarza Wyborczego w Bielsku-Białej oraz Dyrektora Delegatury Krajowego Biura Wyborczego w Bielsku-Białej</w:t>
      </w:r>
      <w:r w:rsidR="0081489A">
        <w:rPr>
          <w:rFonts w:ascii="Times New Roman" w:hAnsi="Times New Roman" w:cs="Times New Roman"/>
          <w:sz w:val="28"/>
          <w:szCs w:val="28"/>
        </w:rPr>
        <w:t xml:space="preserve"> –</w:t>
      </w:r>
      <w:r w:rsidR="00E52DEA">
        <w:rPr>
          <w:rFonts w:ascii="Times New Roman" w:hAnsi="Times New Roman" w:cs="Times New Roman"/>
          <w:sz w:val="28"/>
          <w:szCs w:val="28"/>
        </w:rPr>
        <w:t xml:space="preserve"> do</w:t>
      </w:r>
      <w:r w:rsidR="0081489A">
        <w:rPr>
          <w:rFonts w:ascii="Times New Roman" w:hAnsi="Times New Roman" w:cs="Times New Roman"/>
          <w:sz w:val="28"/>
          <w:szCs w:val="28"/>
        </w:rPr>
        <w:t xml:space="preserve"> </w:t>
      </w:r>
      <w:r w:rsidR="00E52DEA">
        <w:rPr>
          <w:rFonts w:ascii="Times New Roman" w:hAnsi="Times New Roman" w:cs="Times New Roman"/>
          <w:sz w:val="28"/>
          <w:szCs w:val="28"/>
        </w:rPr>
        <w:t>udziału w dniu otwartym.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Delegatura Krajowego Biura Wyborczego w Bielsku-Białej informowała o dniu otwartym, poza informacją na stronie internetowej, także w lokalnej codziennej prasie i rozgłośni Radio Bielsko. Rozgłośnia, mimo że jest prywatna, bezpłatnie podała informację dla wyborców o dniu otwartym w Delegaturze.</w:t>
      </w:r>
    </w:p>
    <w:p w:rsidR="00A77F8C" w:rsidRDefault="00A77F8C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ostateczności większość wyborców, uczestniczących w konsultacjach, opowi</w:t>
      </w:r>
      <w:r w:rsidR="00E52DEA">
        <w:rPr>
          <w:rFonts w:ascii="Times New Roman" w:hAnsi="Times New Roman" w:cs="Times New Roman"/>
          <w:sz w:val="28"/>
          <w:szCs w:val="28"/>
        </w:rPr>
        <w:t>edziała się</w:t>
      </w:r>
      <w:r>
        <w:rPr>
          <w:rFonts w:ascii="Times New Roman" w:hAnsi="Times New Roman" w:cs="Times New Roman"/>
          <w:sz w:val="28"/>
          <w:szCs w:val="28"/>
        </w:rPr>
        <w:t xml:space="preserve"> za kartą zbroszurowaną, ze względów praktycznych, wygodniejsze do oddania głosu, pod warunkiem, że wyborca jest świadomy jak głosować.</w:t>
      </w:r>
    </w:p>
    <w:p w:rsidR="00E52DEA" w:rsidRDefault="00E52DE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EA" w:rsidRDefault="00E52DE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Konsultacje w gminach według właściwości terytorialnej Delegatury Krajowego Biura Wyborczego w Bielsku-Białej</w:t>
      </w:r>
    </w:p>
    <w:p w:rsidR="00E52DEA" w:rsidRDefault="00E52DE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EA" w:rsidRPr="00204864" w:rsidRDefault="00E52DEA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4.1. Szczyrk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Pr="00204864">
        <w:rPr>
          <w:rFonts w:ascii="Times New Roman" w:hAnsi="Times New Roman" w:cs="Times New Roman"/>
          <w:sz w:val="28"/>
          <w:szCs w:val="28"/>
        </w:rPr>
        <w:t xml:space="preserve"> terenie Szczyrku</w:t>
      </w:r>
      <w:r>
        <w:rPr>
          <w:rFonts w:ascii="Times New Roman" w:hAnsi="Times New Roman" w:cs="Times New Roman"/>
          <w:sz w:val="28"/>
          <w:szCs w:val="28"/>
        </w:rPr>
        <w:t>, w</w:t>
      </w:r>
      <w:r w:rsidRPr="00204864">
        <w:rPr>
          <w:rFonts w:ascii="Times New Roman" w:hAnsi="Times New Roman" w:cs="Times New Roman"/>
          <w:sz w:val="28"/>
          <w:szCs w:val="28"/>
        </w:rPr>
        <w:t xml:space="preserve"> konsultacjach  społecznych nowych proponowanych wzorów kart do głosowania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864">
        <w:rPr>
          <w:rFonts w:ascii="Times New Roman" w:hAnsi="Times New Roman" w:cs="Times New Roman"/>
          <w:sz w:val="28"/>
          <w:szCs w:val="28"/>
        </w:rPr>
        <w:t xml:space="preserve"> w wyborach samorządowych, </w:t>
      </w:r>
      <w:r>
        <w:rPr>
          <w:rFonts w:ascii="Times New Roman" w:hAnsi="Times New Roman" w:cs="Times New Roman"/>
          <w:sz w:val="28"/>
          <w:szCs w:val="28"/>
        </w:rPr>
        <w:t>brało udział</w:t>
      </w:r>
      <w:r w:rsidRPr="00204864">
        <w:rPr>
          <w:rFonts w:ascii="Times New Roman" w:hAnsi="Times New Roman" w:cs="Times New Roman"/>
          <w:sz w:val="28"/>
          <w:szCs w:val="28"/>
        </w:rPr>
        <w:t xml:space="preserve"> ok</w:t>
      </w:r>
      <w:r>
        <w:rPr>
          <w:rFonts w:ascii="Times New Roman" w:hAnsi="Times New Roman" w:cs="Times New Roman"/>
          <w:sz w:val="28"/>
          <w:szCs w:val="28"/>
        </w:rPr>
        <w:t>oło</w:t>
      </w:r>
      <w:r w:rsidRPr="00204864">
        <w:rPr>
          <w:rFonts w:ascii="Times New Roman" w:hAnsi="Times New Roman" w:cs="Times New Roman"/>
          <w:sz w:val="28"/>
          <w:szCs w:val="28"/>
        </w:rPr>
        <w:t xml:space="preserve"> 50 osób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4864">
        <w:rPr>
          <w:rFonts w:ascii="Times New Roman" w:hAnsi="Times New Roman" w:cs="Times New Roman"/>
          <w:sz w:val="28"/>
          <w:szCs w:val="28"/>
        </w:rPr>
        <w:t xml:space="preserve">mieszkańców Szczyrku.                  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W wyniku konsultacji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864">
        <w:rPr>
          <w:rFonts w:ascii="Times New Roman" w:hAnsi="Times New Roman" w:cs="Times New Roman"/>
          <w:sz w:val="28"/>
          <w:szCs w:val="28"/>
        </w:rPr>
        <w:t xml:space="preserve"> biorący udział w konsultacjach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64">
        <w:rPr>
          <w:rFonts w:ascii="Times New Roman" w:hAnsi="Times New Roman" w:cs="Times New Roman"/>
          <w:sz w:val="28"/>
          <w:szCs w:val="28"/>
        </w:rPr>
        <w:t>opowiedzieli się za kartami zbroszurowanymi.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Karta w formacie płachy jest owszem przejrzysta</w:t>
      </w:r>
      <w:r w:rsidR="00AB79C8">
        <w:rPr>
          <w:rFonts w:ascii="Times New Roman" w:hAnsi="Times New Roman" w:cs="Times New Roman"/>
          <w:sz w:val="28"/>
          <w:szCs w:val="28"/>
        </w:rPr>
        <w:t>,</w:t>
      </w:r>
      <w:r w:rsidRPr="00204864">
        <w:rPr>
          <w:rFonts w:ascii="Times New Roman" w:hAnsi="Times New Roman" w:cs="Times New Roman"/>
          <w:sz w:val="28"/>
          <w:szCs w:val="28"/>
        </w:rPr>
        <w:t xml:space="preserve"> ponieważ wyborca widzi wszystkie listy i w przeciwieństwie do karty zbroszurowanej nie ma sytuacji zagłosowania na pierwsza listę,  ale jest mniej wygodna, trudniejsza do rozłożenia  </w:t>
      </w:r>
      <w:r w:rsidRPr="00204864">
        <w:rPr>
          <w:rFonts w:ascii="Times New Roman" w:hAnsi="Times New Roman" w:cs="Times New Roman"/>
          <w:sz w:val="28"/>
          <w:szCs w:val="28"/>
        </w:rPr>
        <w:lastRenderedPageBreak/>
        <w:t>w kabinie wyborczej, wymagająca poskładana przed wrzuceniem do urny i powodująca szybkie napełnienie urny.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Biorąc pod uwagę potrzebę zastosowania nakładki na kartę do głosowania jest to prostsze w stosunku do kart zbroszurowanych. Karty płachty wymagałyby w siedzibie komisji zapewnienia dużego stołu za parawanem w celu oddania głosu.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 xml:space="preserve">Na pewno z punktu widzenia członków komisji obwodowych karta płachta jest wygodniejsza podczas ustalania wyników wyborów, gdyż karta zbroszurowana, w celu przewertowania każdej strony wymaga dłuższego czasu na ustalenie wyników głosowania,     </w:t>
      </w:r>
    </w:p>
    <w:p w:rsidR="00204864" w:rsidRPr="00204864" w:rsidRDefault="00204864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Reasumując konsultacje przeprowadzone w mieście Szczyrk zdecydowana większość argumentów przemawia za kartami zbroszurowanymi.</w:t>
      </w:r>
    </w:p>
    <w:p w:rsidR="0081489A" w:rsidRPr="00204864" w:rsidRDefault="0081489A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9A" w:rsidRPr="00204864" w:rsidRDefault="0081489A" w:rsidP="0020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64">
        <w:rPr>
          <w:rFonts w:ascii="Times New Roman" w:hAnsi="Times New Roman" w:cs="Times New Roman"/>
          <w:sz w:val="28"/>
          <w:szCs w:val="28"/>
        </w:rPr>
        <w:t>4.2. Bestwina</w:t>
      </w:r>
    </w:p>
    <w:p w:rsidR="0081489A" w:rsidRDefault="00B44DEF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Wzory kart do głosowania zostały udostępnione na stronie internetowej Urzędu Gminy Bestwina wraz z </w:t>
      </w:r>
      <w:r w:rsidRPr="00157AB9">
        <w:rPr>
          <w:rFonts w:ascii="Times New Roman" w:hAnsi="Times New Roman" w:cs="Times New Roman"/>
          <w:i/>
          <w:sz w:val="28"/>
          <w:szCs w:val="28"/>
        </w:rPr>
        <w:t>Formularzem zgłaszania opinii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DEF" w:rsidRDefault="00B44DEF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Zorganizowano, w dniu 21 czerwca 2017 r., prezentację wzorów kart do głosowania dla mieszkańców / wyborców w budynku Urzędu Gminy Bestwina.</w:t>
      </w:r>
    </w:p>
    <w:p w:rsidR="00B44DEF" w:rsidRDefault="00B44DEF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prezentacji udzielano informacji o prawach wyborczych, uprawnieniach osób niepełnosprawnych, zasadach głosowania w wyborach samorządowych, zbierano opinie na temat prezentowanych kart do głosowania stosowanych w wyborach do poszczególnych rad oraz w wyborach wójtów, burmistrzów i prezydentów miast.</w:t>
      </w:r>
    </w:p>
    <w:p w:rsidR="00B44DEF" w:rsidRDefault="00B44DEF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Główne uwagi to:</w:t>
      </w:r>
    </w:p>
    <w:p w:rsidR="00375F61" w:rsidRDefault="00B44DEF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 do Sejmiku Wojewódz</w:t>
      </w:r>
      <w:r w:rsidR="00AB79C8">
        <w:rPr>
          <w:rFonts w:ascii="Times New Roman" w:hAnsi="Times New Roman" w:cs="Times New Roman"/>
          <w:sz w:val="28"/>
          <w:szCs w:val="28"/>
        </w:rPr>
        <w:t>twa</w:t>
      </w:r>
      <w:r>
        <w:rPr>
          <w:rFonts w:ascii="Times New Roman" w:hAnsi="Times New Roman" w:cs="Times New Roman"/>
          <w:sz w:val="28"/>
          <w:szCs w:val="28"/>
        </w:rPr>
        <w:t xml:space="preserve"> – formaty A0, A1 pion i A1 poziom</w:t>
      </w:r>
      <w:r w:rsidR="00375F61">
        <w:rPr>
          <w:rFonts w:ascii="Times New Roman" w:hAnsi="Times New Roman" w:cs="Times New Roman"/>
          <w:sz w:val="28"/>
          <w:szCs w:val="28"/>
        </w:rPr>
        <w:t xml:space="preserve"> – są za duże, nieczytelne, kłopotliwe w zaznaczeniu odpowiedniego kandydata. Zadawano pytania: Co, w przypadku takich kart, z osobami niedowidzącymi? Co, w przypadku takich kart, z osobami niepełnosprawnymi?</w:t>
      </w:r>
    </w:p>
    <w:p w:rsidR="00375F61" w:rsidRDefault="00375F61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Proponowano rozważyć możliwość stosowania karty w formie broszury, przy równoczesnym nagłośnieniu informacji o sposobie głosowania,</w:t>
      </w:r>
    </w:p>
    <w:p w:rsidR="00375F61" w:rsidRDefault="00375F61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 do Rady Powiatu – forma broszurowa przejrzysta.</w:t>
      </w:r>
    </w:p>
    <w:p w:rsidR="00375F61" w:rsidRDefault="00375F61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Zgłaszano konieczność większego wyeksponowania informacji o nieważności głosu (wytłuszczenie pkt 3 Informacji na </w:t>
      </w:r>
      <w:r w:rsidR="00EF13D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arcie do głosowania),</w:t>
      </w:r>
    </w:p>
    <w:p w:rsidR="00157AB9" w:rsidRDefault="00375F61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</w:t>
      </w:r>
      <w:r w:rsidR="00157AB9">
        <w:rPr>
          <w:rFonts w:ascii="Times New Roman" w:hAnsi="Times New Roman" w:cs="Times New Roman"/>
          <w:sz w:val="28"/>
          <w:szCs w:val="28"/>
        </w:rPr>
        <w:t xml:space="preserve"> do Rady Gminy i do wyboru wójta – bez uwag.</w:t>
      </w:r>
    </w:p>
    <w:p w:rsidR="00204864" w:rsidRDefault="00204864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B9" w:rsidRPr="00157AB9" w:rsidRDefault="00157AB9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B9">
        <w:rPr>
          <w:rFonts w:ascii="Times New Roman" w:hAnsi="Times New Roman" w:cs="Times New Roman"/>
          <w:sz w:val="28"/>
          <w:szCs w:val="28"/>
        </w:rPr>
        <w:t>4.3. Buczkowice</w:t>
      </w:r>
    </w:p>
    <w:p w:rsidR="00157AB9" w:rsidRDefault="00157AB9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7AB9">
        <w:rPr>
          <w:rFonts w:ascii="Times New Roman" w:hAnsi="Times New Roman" w:cs="Times New Roman"/>
          <w:sz w:val="28"/>
          <w:szCs w:val="28"/>
        </w:rPr>
        <w:t>soby uczestniczące w konsultacjach przeprowadzonych w dniu 14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157AB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B9">
        <w:rPr>
          <w:rFonts w:ascii="Times New Roman" w:hAnsi="Times New Roman" w:cs="Times New Roman"/>
          <w:sz w:val="28"/>
          <w:szCs w:val="28"/>
        </w:rPr>
        <w:t>r. oraz</w:t>
      </w:r>
      <w:r w:rsidR="00274D58">
        <w:rPr>
          <w:rFonts w:ascii="Times New Roman" w:hAnsi="Times New Roman" w:cs="Times New Roman"/>
          <w:sz w:val="28"/>
          <w:szCs w:val="28"/>
        </w:rPr>
        <w:t xml:space="preserve"> osoby korzystające z</w:t>
      </w:r>
      <w:r w:rsidRPr="00157AB9">
        <w:rPr>
          <w:rFonts w:ascii="Times New Roman" w:hAnsi="Times New Roman" w:cs="Times New Roman"/>
          <w:sz w:val="28"/>
          <w:szCs w:val="28"/>
        </w:rPr>
        <w:t xml:space="preserve"> drog</w:t>
      </w:r>
      <w:r w:rsidR="00274D58">
        <w:rPr>
          <w:rFonts w:ascii="Times New Roman" w:hAnsi="Times New Roman" w:cs="Times New Roman"/>
          <w:sz w:val="28"/>
          <w:szCs w:val="28"/>
        </w:rPr>
        <w:t>i elektronicznej</w:t>
      </w:r>
      <w:r w:rsidRPr="00157AB9">
        <w:rPr>
          <w:rFonts w:ascii="Times New Roman" w:hAnsi="Times New Roman" w:cs="Times New Roman"/>
          <w:sz w:val="28"/>
          <w:szCs w:val="28"/>
        </w:rPr>
        <w:t xml:space="preserve"> (strona BIP oraz aplikacja Blisko) większością głosów opowiedziały się za wariantem A1 poziomym karty do głosowania w wyborach do sejmiku województwa, zwracając jednak uwagę na uciążliwość zaznaczania kratki na płachcie A1 w kabinie wyborczej posiadającej wąską półkę do pisania. </w:t>
      </w:r>
      <w:r w:rsidR="00274D58">
        <w:rPr>
          <w:rFonts w:ascii="Times New Roman" w:hAnsi="Times New Roman" w:cs="Times New Roman"/>
          <w:sz w:val="28"/>
          <w:szCs w:val="28"/>
        </w:rPr>
        <w:t xml:space="preserve">Pozostałe </w:t>
      </w:r>
      <w:r w:rsidRPr="00157AB9">
        <w:rPr>
          <w:rFonts w:ascii="Times New Roman" w:hAnsi="Times New Roman" w:cs="Times New Roman"/>
          <w:sz w:val="28"/>
          <w:szCs w:val="28"/>
        </w:rPr>
        <w:t>wzor</w:t>
      </w:r>
      <w:r w:rsidR="00274D58">
        <w:rPr>
          <w:rFonts w:ascii="Times New Roman" w:hAnsi="Times New Roman" w:cs="Times New Roman"/>
          <w:sz w:val="28"/>
          <w:szCs w:val="28"/>
        </w:rPr>
        <w:t>y</w:t>
      </w:r>
      <w:r w:rsidRPr="00157AB9">
        <w:rPr>
          <w:rFonts w:ascii="Times New Roman" w:hAnsi="Times New Roman" w:cs="Times New Roman"/>
          <w:sz w:val="28"/>
          <w:szCs w:val="28"/>
        </w:rPr>
        <w:t xml:space="preserve"> kart – bez uwag.</w:t>
      </w:r>
    </w:p>
    <w:p w:rsidR="00274D58" w:rsidRDefault="00274D5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58" w:rsidRDefault="00274D5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Czechowice-Dziedzice</w:t>
      </w:r>
    </w:p>
    <w:p w:rsidR="00274D58" w:rsidRDefault="00274D5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odbyły się w dniu 20 czerwca 2017 r., w formie otwartego zebrania z mieszkańcami, które prowadził </w:t>
      </w:r>
      <w:r w:rsidR="00EF13DA">
        <w:rPr>
          <w:rFonts w:ascii="Times New Roman" w:hAnsi="Times New Roman" w:cs="Times New Roman"/>
          <w:sz w:val="28"/>
          <w:szCs w:val="28"/>
        </w:rPr>
        <w:t xml:space="preserve">Pan </w:t>
      </w:r>
      <w:r>
        <w:rPr>
          <w:rFonts w:ascii="Times New Roman" w:hAnsi="Times New Roman" w:cs="Times New Roman"/>
          <w:sz w:val="28"/>
          <w:szCs w:val="28"/>
        </w:rPr>
        <w:t>Sekretarz Miasta. Podczas zebrania mieszkańcy mieli możliwość wyrażenia opinii w sprawie wzorów kart do głosowania w wyborach samorządowych. Wzory kart zostały dostarczone przez Dyrektora Delegatury Krajowego Biura Wyborczego w Bielsku-Białej.</w:t>
      </w:r>
    </w:p>
    <w:p w:rsidR="00274D58" w:rsidRDefault="00274D5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Wzory kart oceniono w następujący sposób:</w:t>
      </w:r>
    </w:p>
    <w:p w:rsidR="00274D58" w:rsidRDefault="00274D58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wzór karty do głosowania w wyborach do </w:t>
      </w:r>
      <w:r w:rsidRPr="00274D58">
        <w:rPr>
          <w:rFonts w:ascii="Times New Roman" w:hAnsi="Times New Roman" w:cs="Times New Roman"/>
          <w:i/>
          <w:sz w:val="28"/>
          <w:szCs w:val="28"/>
        </w:rPr>
        <w:t>rady miejskiej</w:t>
      </w:r>
      <w:r>
        <w:rPr>
          <w:rFonts w:ascii="Times New Roman" w:hAnsi="Times New Roman" w:cs="Times New Roman"/>
          <w:sz w:val="28"/>
          <w:szCs w:val="28"/>
        </w:rPr>
        <w:t xml:space="preserve"> został oceniony pozytywnie</w:t>
      </w:r>
      <w:r w:rsidR="000A3BB7">
        <w:rPr>
          <w:rFonts w:ascii="Times New Roman" w:hAnsi="Times New Roman" w:cs="Times New Roman"/>
          <w:sz w:val="28"/>
          <w:szCs w:val="28"/>
        </w:rPr>
        <w:t xml:space="preserve"> i bez uwag</w:t>
      </w:r>
      <w:r w:rsidR="00F7109B">
        <w:rPr>
          <w:rFonts w:ascii="Times New Roman" w:hAnsi="Times New Roman" w:cs="Times New Roman"/>
          <w:sz w:val="28"/>
          <w:szCs w:val="28"/>
        </w:rPr>
        <w:t>,</w:t>
      </w:r>
      <w:r w:rsidR="000A3BB7">
        <w:rPr>
          <w:rFonts w:ascii="Times New Roman" w:hAnsi="Times New Roman" w:cs="Times New Roman"/>
          <w:sz w:val="28"/>
          <w:szCs w:val="28"/>
        </w:rPr>
        <w:t xml:space="preserve"> przez wszystkich  uczestników zebrania,</w:t>
      </w:r>
    </w:p>
    <w:p w:rsidR="000A3BB7" w:rsidRDefault="000A3BB7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wzór karty do głosowania w wyborach do </w:t>
      </w:r>
      <w:r w:rsidRPr="000A3BB7">
        <w:rPr>
          <w:rFonts w:ascii="Times New Roman" w:hAnsi="Times New Roman" w:cs="Times New Roman"/>
          <w:i/>
          <w:sz w:val="28"/>
          <w:szCs w:val="28"/>
        </w:rPr>
        <w:t>rady powiatu</w:t>
      </w:r>
      <w:r>
        <w:rPr>
          <w:rFonts w:ascii="Times New Roman" w:hAnsi="Times New Roman" w:cs="Times New Roman"/>
          <w:sz w:val="28"/>
          <w:szCs w:val="28"/>
        </w:rPr>
        <w:t xml:space="preserve"> został oceniony pozytywnie przez siedmiu uczestników zebrania</w:t>
      </w:r>
      <w:r w:rsidR="00F71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9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wóch uczestników wyraziło oceny negatywne, z uwagą o braku transparentności,</w:t>
      </w:r>
    </w:p>
    <w:p w:rsidR="000A3BB7" w:rsidRDefault="000A3BB7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wzór karty do głosowania w wyborach </w:t>
      </w:r>
      <w:r w:rsidRPr="000A3BB7">
        <w:rPr>
          <w:rFonts w:ascii="Times New Roman" w:hAnsi="Times New Roman" w:cs="Times New Roman"/>
          <w:i/>
          <w:sz w:val="28"/>
          <w:szCs w:val="28"/>
        </w:rPr>
        <w:t>burmistrza</w:t>
      </w:r>
      <w:r>
        <w:rPr>
          <w:rFonts w:ascii="Times New Roman" w:hAnsi="Times New Roman" w:cs="Times New Roman"/>
          <w:sz w:val="28"/>
          <w:szCs w:val="28"/>
        </w:rPr>
        <w:t xml:space="preserve"> (wszystkie rodzaje) został oceniony pozytywnie, bez uwag – przez ośmiu uczestników zebrania. Jeden uczestnik ocenił negatywnie wzory kart do głosowania w wyborach burmistrza (wyrażających poparcie lub jego brak – tak/nie), z uwagą o nasuwających się skojarzeniach z kartami do głosowania w referendum,</w:t>
      </w:r>
    </w:p>
    <w:p w:rsidR="003B1462" w:rsidRDefault="003B1462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wzór karty do głosowania w wyborach do </w:t>
      </w:r>
      <w:r w:rsidRPr="003B1462">
        <w:rPr>
          <w:rFonts w:ascii="Times New Roman" w:hAnsi="Times New Roman" w:cs="Times New Roman"/>
          <w:i/>
          <w:sz w:val="28"/>
          <w:szCs w:val="28"/>
        </w:rPr>
        <w:t>sejmiku województwa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462" w:rsidRDefault="003B1462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format A0 został oceniony negatywnie przez wszystkich uczestników spotkania z uwagami, że jest zbyt duży, nieporęczny, rodzi problemy z wypełnieniem i złożeniem,</w:t>
      </w:r>
    </w:p>
    <w:p w:rsidR="00F7109B" w:rsidRDefault="003B1462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format A1 (pion i poziom) został oceniony pozytywnie przez jednego uczestnika spotkania</w:t>
      </w:r>
      <w:r w:rsidR="00F71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9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śmiu oceniło go negatywnie, z uwagami jak w przypadku formatu A0</w:t>
      </w:r>
      <w:r w:rsidR="00F7109B">
        <w:rPr>
          <w:rFonts w:ascii="Times New Roman" w:hAnsi="Times New Roman" w:cs="Times New Roman"/>
          <w:sz w:val="28"/>
          <w:szCs w:val="28"/>
        </w:rPr>
        <w:t>.</w:t>
      </w:r>
    </w:p>
    <w:p w:rsidR="00F7109B" w:rsidRDefault="00F7109B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9B" w:rsidRDefault="00F7109B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Jasienica</w:t>
      </w:r>
      <w:r w:rsidR="003B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9B" w:rsidRDefault="00F7109B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19 czerwca 2017 r. do dnia 21 czerwca 2017 r. przeprowadzono konsultacje z mieszkańcami Gminy Jasienica w sprawie wzorów kart do głosowania w przyszłorocznych wyborach samorządowych.</w:t>
      </w:r>
    </w:p>
    <w:p w:rsidR="00E1238D" w:rsidRDefault="00F7109B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konsultacjach wzięło udział 208 wyborców. Zdecydowana większość wyborców opowiedziała się za kartami formatu A4 w wyborach do rady gminy, A5 w wyborach na wójta oraz kartami zbroszurowanymi formatu </w:t>
      </w:r>
      <w:r w:rsidR="0007028A">
        <w:rPr>
          <w:rFonts w:ascii="Times New Roman" w:hAnsi="Times New Roman" w:cs="Times New Roman"/>
          <w:sz w:val="28"/>
          <w:szCs w:val="28"/>
        </w:rPr>
        <w:t xml:space="preserve">A4 w wyborach do rady powiatu, sejmiku województwa, które według nich  są wygodniejsze w użyciu podczas głosowania, są czytelne, proste, widoczne, zrozumiałe, praktyczne, przejrzyste, poręczne. </w:t>
      </w:r>
    </w:p>
    <w:p w:rsidR="0007028A" w:rsidRDefault="0007028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Wyborczy sugerowali, iż należy przeprowadzić przed samymi wyborami akcję informacyjną w mediach (telewizji) o sposobie głosowania, zastosować czytelną czcionkę.</w:t>
      </w:r>
    </w:p>
    <w:p w:rsidR="0007028A" w:rsidRDefault="0007028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Wyborcy w większości negatywnie ocenili duże formaty kart do głosowania (tzw. </w:t>
      </w:r>
      <w:r w:rsidR="00E1238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łachty), które utrudniają zapoznanie się  z treścią kart, sprawiają problem z oddaniem głosu, umieszczeniem karty w urnie oraz liczeniem głosów. Format A0 i A1 jest zbyt duży, nieporęczny, karty będą kłopotliwe do wypełnienia. Potrzeba dużo miejsca do ich rozłożenia a kabiny są nieprzystosowane do takiego formatu karty.</w:t>
      </w:r>
    </w:p>
    <w:p w:rsidR="00E1238D" w:rsidRDefault="0007028A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Nieliczni wyborcy wybrali format A0 i A1, uzasadniając</w:t>
      </w:r>
      <w:r w:rsidR="00E1238D">
        <w:rPr>
          <w:rFonts w:ascii="Times New Roman" w:hAnsi="Times New Roman" w:cs="Times New Roman"/>
          <w:sz w:val="28"/>
          <w:szCs w:val="28"/>
        </w:rPr>
        <w:t xml:space="preserve"> że jest czytelniejszy niż A4 i łatwiej odnaleźć właściwego kandydata.</w:t>
      </w:r>
    </w:p>
    <w:p w:rsidR="00E1238D" w:rsidRPr="00B745D9" w:rsidRDefault="00E1238D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Pojawiły się również pojedyncze głosy wyborców, aby wybory odbywały się </w:t>
      </w:r>
      <w:r w:rsidRPr="00B745D9">
        <w:rPr>
          <w:rFonts w:ascii="Times New Roman" w:hAnsi="Times New Roman" w:cs="Times New Roman"/>
          <w:sz w:val="28"/>
          <w:szCs w:val="28"/>
        </w:rPr>
        <w:t>elektronicznie.</w:t>
      </w:r>
    </w:p>
    <w:p w:rsidR="00E1238D" w:rsidRPr="00B745D9" w:rsidRDefault="00E1238D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8D" w:rsidRPr="00B745D9" w:rsidRDefault="00E1238D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D9">
        <w:rPr>
          <w:rFonts w:ascii="Times New Roman" w:hAnsi="Times New Roman" w:cs="Times New Roman"/>
          <w:sz w:val="28"/>
          <w:szCs w:val="28"/>
        </w:rPr>
        <w:t>4.6. Jaworze</w:t>
      </w:r>
    </w:p>
    <w:p w:rsidR="00B745D9" w:rsidRPr="00B745D9" w:rsidRDefault="00B745D9" w:rsidP="00B74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środowisku przeważało poparcie dla karty do głosowania w formie pła</w:t>
      </w:r>
      <w:r w:rsidR="00204864" w:rsidRPr="002048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y. Za płachtą przemawiała jej </w:t>
      </w:r>
      <w:r w:rsidRPr="00B745D9">
        <w:rPr>
          <w:rFonts w:ascii="Times New Roman" w:hAnsi="Times New Roman" w:cs="Times New Roman"/>
          <w:sz w:val="28"/>
          <w:szCs w:val="28"/>
        </w:rPr>
        <w:t xml:space="preserve">czytelność, przejrzystość, łatwość odnalezienia właściwej listy oraz właściwego kandydata, </w:t>
      </w:r>
      <w:r>
        <w:rPr>
          <w:rFonts w:ascii="Times New Roman" w:hAnsi="Times New Roman" w:cs="Times New Roman"/>
          <w:sz w:val="28"/>
          <w:szCs w:val="28"/>
        </w:rPr>
        <w:t xml:space="preserve">brak </w:t>
      </w:r>
      <w:r w:rsidRPr="00B745D9">
        <w:rPr>
          <w:rFonts w:ascii="Times New Roman" w:hAnsi="Times New Roman" w:cs="Times New Roman"/>
          <w:sz w:val="28"/>
          <w:szCs w:val="28"/>
        </w:rPr>
        <w:t>suger</w:t>
      </w:r>
      <w:r>
        <w:rPr>
          <w:rFonts w:ascii="Times New Roman" w:hAnsi="Times New Roman" w:cs="Times New Roman"/>
          <w:sz w:val="28"/>
          <w:szCs w:val="28"/>
        </w:rPr>
        <w:t>owania</w:t>
      </w:r>
      <w:r w:rsidRPr="00B745D9">
        <w:rPr>
          <w:rFonts w:ascii="Times New Roman" w:hAnsi="Times New Roman" w:cs="Times New Roman"/>
          <w:sz w:val="28"/>
          <w:szCs w:val="28"/>
        </w:rPr>
        <w:t xml:space="preserve"> wyboru</w:t>
      </w:r>
      <w:r>
        <w:rPr>
          <w:rFonts w:ascii="Times New Roman" w:hAnsi="Times New Roman" w:cs="Times New Roman"/>
          <w:sz w:val="28"/>
          <w:szCs w:val="28"/>
        </w:rPr>
        <w:t>, ale</w:t>
      </w:r>
      <w:r w:rsidR="001319C4">
        <w:rPr>
          <w:rFonts w:ascii="Times New Roman" w:hAnsi="Times New Roman" w:cs="Times New Roman"/>
          <w:sz w:val="28"/>
          <w:szCs w:val="28"/>
        </w:rPr>
        <w:t xml:space="preserve"> 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wielkość płacht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 może być zbyt duża, musi być poręczna, litery nie mogą być zbyt małe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745D9" w:rsidRPr="00B745D9" w:rsidRDefault="001319C4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kart</w:t>
      </w:r>
      <w:r w:rsidR="00E61926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zbroszurowaną przemawiał jej format, </w:t>
      </w:r>
      <w:r w:rsidR="00B745D9" w:rsidRPr="00B745D9">
        <w:rPr>
          <w:rFonts w:ascii="Times New Roman" w:hAnsi="Times New Roman" w:cs="Times New Roman"/>
          <w:sz w:val="28"/>
          <w:szCs w:val="28"/>
        </w:rPr>
        <w:t>poręczn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B745D9" w:rsidRPr="00B745D9">
        <w:rPr>
          <w:rFonts w:ascii="Times New Roman" w:hAnsi="Times New Roman" w:cs="Times New Roman"/>
          <w:sz w:val="28"/>
          <w:szCs w:val="28"/>
        </w:rPr>
        <w:t>, czytelność,</w:t>
      </w:r>
      <w:r>
        <w:rPr>
          <w:rFonts w:ascii="Times New Roman" w:hAnsi="Times New Roman" w:cs="Times New Roman"/>
          <w:sz w:val="28"/>
          <w:szCs w:val="28"/>
        </w:rPr>
        <w:t xml:space="preserve"> chociaż:</w:t>
      </w:r>
    </w:p>
    <w:p w:rsidR="00B745D9" w:rsidRPr="00B745D9" w:rsidRDefault="00B745D9" w:rsidP="00B74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sugerować wybór kandydata, może być zbyt obszerna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co może stanowić trudno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 w odnalezieniu właściwego komitetu wyborczego oraz właściwego kandy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ybór kandydata w książeczce jest bardziej czasochłonny</w:t>
      </w:r>
      <w:r w:rsidR="001319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745D9" w:rsidRPr="00B745D9" w:rsidRDefault="001319C4" w:rsidP="00B74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B745D9"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 większości uczestników 1 i 2 piktogram znajduj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B745D9"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 się na karcie z informacją jak głosować był nieczytelny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B745D9"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="00B745D9" w:rsidRPr="00B74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czestnicy nie mieli wątpliwości co do czytelności piktogramu nr 3</w:t>
      </w:r>
      <w:r w:rsidR="00E619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04864" w:rsidRPr="00B745D9" w:rsidRDefault="00204864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8D" w:rsidRDefault="00E1238D" w:rsidP="00B7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D9">
        <w:rPr>
          <w:rFonts w:ascii="Times New Roman" w:hAnsi="Times New Roman" w:cs="Times New Roman"/>
          <w:sz w:val="28"/>
          <w:szCs w:val="28"/>
        </w:rPr>
        <w:t>4.7. Kozy</w:t>
      </w:r>
    </w:p>
    <w:p w:rsidR="00E1238D" w:rsidRPr="00E1238D" w:rsidRDefault="00E1238D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>Konsultacje przeprowadzono w dniu 20 czerwca 2017 r.</w:t>
      </w:r>
    </w:p>
    <w:p w:rsidR="00E1238D" w:rsidRPr="00E1238D" w:rsidRDefault="00E1238D" w:rsidP="00A7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>W wyniku konsultacji sformułowane zostały następujące wnioski:</w:t>
      </w:r>
    </w:p>
    <w:p w:rsidR="00E1238D" w:rsidRPr="00E1238D" w:rsidRDefault="00E1238D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>- stwierdzono, iż formaty kart do głosowania A0 i A1 w wyborach do Sejmiku Województwa są za duże,</w:t>
      </w:r>
    </w:p>
    <w:p w:rsidR="00E1238D" w:rsidRPr="00E1238D" w:rsidRDefault="00E1238D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>- wyborcy w większości wybrali formę książeczkową karty do głosowania</w:t>
      </w:r>
      <w:r w:rsidR="00554BDC">
        <w:rPr>
          <w:rFonts w:ascii="Times New Roman" w:hAnsi="Times New Roman" w:cs="Times New Roman"/>
          <w:sz w:val="28"/>
          <w:szCs w:val="28"/>
        </w:rPr>
        <w:t>,</w:t>
      </w:r>
      <w:r w:rsidRPr="00E1238D">
        <w:rPr>
          <w:rFonts w:ascii="Times New Roman" w:hAnsi="Times New Roman" w:cs="Times New Roman"/>
          <w:sz w:val="28"/>
          <w:szCs w:val="28"/>
        </w:rPr>
        <w:t xml:space="preserve"> w wyborach do Rady Powiatu i Sejmiku Województwa,</w:t>
      </w:r>
    </w:p>
    <w:p w:rsidR="00E1238D" w:rsidRPr="00E1238D" w:rsidRDefault="00E1238D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>- do pozostałych wzorów kart do głosowania nie wniesiono żadnych uwag,</w:t>
      </w:r>
    </w:p>
    <w:p w:rsidR="00E1238D" w:rsidRDefault="00E1238D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D">
        <w:rPr>
          <w:rFonts w:ascii="Times New Roman" w:hAnsi="Times New Roman" w:cs="Times New Roman"/>
          <w:sz w:val="28"/>
          <w:szCs w:val="28"/>
        </w:rPr>
        <w:t xml:space="preserve">- zwrócono uwagę na zbędny, zdaniem wyborców, zapis w informacji dla wyborców mówiący o tym, że: „znak x to dwie linie przecinające się wewnątrz kratki”. </w:t>
      </w: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Porąbka</w:t>
      </w: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odbyły się w dniu 20 czerwca 2017 r., a ich tematem były wzory kart  do głosowania w wyborach do samorządu terytorialnego</w:t>
      </w:r>
      <w:r w:rsidR="0055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2018 r. W konsultacjach mogli wziąć udział wszyscy mieszkańcy</w:t>
      </w:r>
      <w:r w:rsidR="00FE1B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wyborcy z terenu Gminy Porąbka.</w:t>
      </w: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Konsultacje zostały przeprowadzone w formie ustnej. Wszelkie uwagi zgłaszano pracownikowi odpowiedzialnemu za przeprowadzenie konsultacji. Konsultacje odbyły się w siedzibie Urzędu Gminy Porąbka w Biurze Obsługi Interesanta, w godzinach od 15:00 do 17:00.</w:t>
      </w: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o konsultacjach zamieszczono w Biuletynie Informacji Publicznej Urzędu Gminy Porąbka, na stronie Internetowej Gminy Porąbka oraz na tablicy ogłoszeń w Urzędzie  Gminy Porąbka.</w:t>
      </w:r>
    </w:p>
    <w:p w:rsidR="00AF26C2" w:rsidRDefault="00AF26C2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</w:t>
      </w:r>
      <w:r w:rsidR="00FE1B3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miotowych konsultacjach</w:t>
      </w:r>
      <w:r w:rsidR="00FE1B3F">
        <w:rPr>
          <w:rFonts w:ascii="Times New Roman" w:hAnsi="Times New Roman" w:cs="Times New Roman"/>
          <w:sz w:val="28"/>
          <w:szCs w:val="28"/>
        </w:rPr>
        <w:t xml:space="preserve"> wzięło udział 20 osób.</w:t>
      </w:r>
    </w:p>
    <w:p w:rsidR="00FE1B3F" w:rsidRDefault="00FE1B3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ze wzorami kart do głosowania wszyscy uczestnicy jednoznacznie stwierdzili, iż wzory kart do głosowania w wyborach do Sejmiku Województwa</w:t>
      </w:r>
      <w:r w:rsidR="0055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rozmiarach A0, A1</w:t>
      </w:r>
      <w:r w:rsidR="0055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są zbyt duże i nieporęczne. Zastrzeżenia wzbudziła również możliwość ich umieszczania w urnie wyborczej.</w:t>
      </w:r>
    </w:p>
    <w:p w:rsidR="00FE1B3F" w:rsidRDefault="00FE1B3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 karty zostały pozytywnie ocenione przez uczestników. Według ich oceny są one przejrzyste i nie będą powodować utrudnień w oddaniu głosu na wybranego kandydata/ów.</w:t>
      </w:r>
    </w:p>
    <w:p w:rsidR="00E61926" w:rsidRDefault="00E6192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3F" w:rsidRDefault="00FE1B3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Wilamowice</w:t>
      </w:r>
    </w:p>
    <w:p w:rsidR="00FE1B3F" w:rsidRDefault="00FE1B3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przeprowadzonych konsultacji w Urzędzie Gminy</w:t>
      </w:r>
      <w:r w:rsidR="00F10CE5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Wil</w:t>
      </w:r>
      <w:r w:rsidR="00F10CE5">
        <w:rPr>
          <w:rFonts w:ascii="Times New Roman" w:hAnsi="Times New Roman" w:cs="Times New Roman"/>
          <w:sz w:val="28"/>
          <w:szCs w:val="28"/>
        </w:rPr>
        <w:t>amowicach – z wyborcami, sporządzono uwagi dotyczące wzorów kart do głosowania</w:t>
      </w:r>
      <w:r w:rsidR="006C3CDD">
        <w:rPr>
          <w:rFonts w:ascii="Times New Roman" w:hAnsi="Times New Roman" w:cs="Times New Roman"/>
          <w:sz w:val="28"/>
          <w:szCs w:val="28"/>
        </w:rPr>
        <w:t>,</w:t>
      </w:r>
      <w:r w:rsidR="00F10CE5">
        <w:rPr>
          <w:rFonts w:ascii="Times New Roman" w:hAnsi="Times New Roman" w:cs="Times New Roman"/>
          <w:sz w:val="28"/>
          <w:szCs w:val="28"/>
        </w:rPr>
        <w:t xml:space="preserve"> w wyborach samorządowych 2018 r.:</w:t>
      </w:r>
    </w:p>
    <w:p w:rsidR="002F1B43" w:rsidRDefault="002F1B4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do głosowania w wyborach do rady w gminie niebędącej miastem na prawach powiatu. Zdaniem wyborców wzór karty jest czytelny. Wyborcy opowiadali się za kartą w formacie A4,</w:t>
      </w:r>
    </w:p>
    <w:p w:rsidR="002F1B43" w:rsidRDefault="002F1B4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do głosowania w formie zbroszurowanej. Zdaniem wyborców wzór karty jest nieczytelny z uwagi na formę zbroszurowaną, która może wprowadzać wyborców w błąd. Wyborcy proponują kartę bardziej „przyjazną”, czytelną, czyli w formie „płachty”</w:t>
      </w:r>
      <w:r w:rsidR="00D319F5">
        <w:rPr>
          <w:rFonts w:ascii="Times New Roman" w:hAnsi="Times New Roman" w:cs="Times New Roman"/>
          <w:sz w:val="28"/>
          <w:szCs w:val="28"/>
        </w:rPr>
        <w:t xml:space="preserve"> – z uwagi na większe prawdopodobieństwo prawidłowego oddania głosu.</w:t>
      </w:r>
    </w:p>
    <w:p w:rsidR="00D319F5" w:rsidRDefault="00D319F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Płachta nie powinna być zbyt duża, żeby wyborca nie miał kłopotu z</w:t>
      </w:r>
      <w:r w:rsidR="009B2828">
        <w:rPr>
          <w:rFonts w:ascii="Times New Roman" w:hAnsi="Times New Roman" w:cs="Times New Roman"/>
          <w:sz w:val="28"/>
          <w:szCs w:val="28"/>
        </w:rPr>
        <w:t xml:space="preserve"> jej</w:t>
      </w:r>
      <w:r>
        <w:rPr>
          <w:rFonts w:ascii="Times New Roman" w:hAnsi="Times New Roman" w:cs="Times New Roman"/>
          <w:sz w:val="28"/>
          <w:szCs w:val="28"/>
        </w:rPr>
        <w:t xml:space="preserve"> rozłożeniem na stoliku. Przy zbyt małej czcionce może być nieczytelna dla osób starszych,</w:t>
      </w:r>
    </w:p>
    <w:p w:rsidR="00D319F5" w:rsidRDefault="00D319F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do głosowania w wyborach wójta. Zdaniem wyborców wzór karty jest czytelny. Preferowany format karty to A4 lub A5 (w przypadku jednego kandydata)</w:t>
      </w:r>
      <w:r w:rsidR="009B2828">
        <w:rPr>
          <w:rFonts w:ascii="Times New Roman" w:hAnsi="Times New Roman" w:cs="Times New Roman"/>
          <w:sz w:val="28"/>
          <w:szCs w:val="28"/>
        </w:rPr>
        <w:t>.</w:t>
      </w:r>
    </w:p>
    <w:p w:rsidR="009B2828" w:rsidRDefault="009B282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 umieszczona na kartach do głosowania jest czytelna, nie budzi wątpliwości, co do sposobu w jaki oddać ważny głos.</w:t>
      </w:r>
    </w:p>
    <w:p w:rsidR="009B2828" w:rsidRDefault="009B282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Większość wyborców, którzy przeglądali i analizowali wzory kart do głosowania stwierdzili, że litery druku nie mogą być małe, żeby można było je swobodnie odczytać.</w:t>
      </w:r>
    </w:p>
    <w:p w:rsidR="009B2828" w:rsidRDefault="009B282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Wyrazili swoistą niechęć do formy broszur, które ich zdaniem mogą wprowadzać w błąd.</w:t>
      </w:r>
    </w:p>
    <w:p w:rsidR="009B2828" w:rsidRDefault="009B282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28" w:rsidRDefault="009B282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05C61">
        <w:rPr>
          <w:rFonts w:ascii="Times New Roman" w:hAnsi="Times New Roman" w:cs="Times New Roman"/>
          <w:sz w:val="28"/>
          <w:szCs w:val="28"/>
        </w:rPr>
        <w:t>Wilkowice</w:t>
      </w:r>
    </w:p>
    <w:p w:rsidR="00F05C61" w:rsidRDefault="00F05C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 czerwca 2017 r. zostało zorganizowane w Urzędzie Gminy Wilkowice spotkanie konsultacyjne z wyborcami dotyczące wzorów kart do głosowania w wyborach samorządowych.</w:t>
      </w:r>
    </w:p>
    <w:p w:rsidR="00F05C61" w:rsidRDefault="00F05C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na stronie internetowej Gminy Wilkowice zamieszczone zostały wzory kart do głosowania i wyborcy drogą elektroniczną, wysyłając na wskazany adres  e-mail, mogli wyrazić swoją opinię dotyczącą wzorów kart.</w:t>
      </w:r>
    </w:p>
    <w:p w:rsidR="00F05C61" w:rsidRDefault="00F05C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zebranych opinii, osoby biorące udział w konsultacjach opowiedziały się za zbroszurowanymi kartami do głosowania w wyborach proporcjonalnych.</w:t>
      </w:r>
    </w:p>
    <w:p w:rsidR="00F05C61" w:rsidRDefault="00F05C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 wzory kart – bez uwag.</w:t>
      </w: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Cieszyn</w:t>
      </w: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przeprowadzenia czterech spotkań konsultacyjnych z mieszkańcami Cieszyna w dniach: 20 i 21 czerwca 2017 r., w godzinach: 12:00 i 16:00 uzyskano następujące opinie, w tym również opinię Przewodniczącego Cieszyńskiej Rady Seniorów oraz przedstawicieli Polskiego Związku Niewidomych w Cieszynie:</w:t>
      </w: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Karty zbroszurowane w formacie  A4: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wady:</w:t>
      </w: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wyborcy nadal mogą zgłaszać wątpliwości co do zasad prawidłowego głosowania,</w:t>
      </w:r>
    </w:p>
    <w:p w:rsidR="007B284C" w:rsidRDefault="007B284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dłuższe i czasochłonne szukanie przez wyborcę wybranej listy i wybranego kandydata</w:t>
      </w:r>
      <w:r w:rsidR="002A5066">
        <w:rPr>
          <w:rFonts w:ascii="Times New Roman" w:hAnsi="Times New Roman" w:cs="Times New Roman"/>
          <w:sz w:val="28"/>
          <w:szCs w:val="28"/>
        </w:rPr>
        <w:t>,</w:t>
      </w: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większe prawdopodobieństwo wydrukowania wadliwego nakładu kart (bez poszczególnych stron),</w:t>
      </w: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dłuższe liczenie i sprawdzanie poprawności wydruku kart przez obwodowe komisje wyborcze,</w:t>
      </w: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trudniejsze i bardziej czasochłonne ustalenie czy karta jest ważna i czy głos jest ważny (konieczność przeglądania całej broszury)</w:t>
      </w:r>
      <w:r w:rsidR="00DC7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przez obwodową komisję wyborczą,</w:t>
      </w: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zbyt dużo dodatkowej treści i znaków (piktogramów), które niepotrzebnie  wydłużają czas zapoznania się z kartą do głosowania,</w:t>
      </w: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66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 (wady) zgłoszone przez przedstawiciela Polskiego Związku Niewidomych w Cieszynie:</w:t>
      </w:r>
    </w:p>
    <w:p w:rsidR="00760135" w:rsidRDefault="0076013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7C" w:rsidRDefault="002A506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użycie czerwonego koloru czcionki w informacjach na pierwszej stronie broszury może być nieczytelne dla niektórych osób z wadami wzroku – lepszy byłby kolor niebieski</w:t>
      </w:r>
      <w:r w:rsidR="00B1537C">
        <w:rPr>
          <w:rFonts w:ascii="Times New Roman" w:hAnsi="Times New Roman" w:cs="Times New Roman"/>
          <w:sz w:val="28"/>
          <w:szCs w:val="28"/>
        </w:rPr>
        <w:t>,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pi</w:t>
      </w:r>
      <w:r w:rsidR="007601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anie nazwisk kandydatów drukowanymi literami powoduje trudności  w o</w:t>
      </w:r>
      <w:r w:rsidR="00F02AF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czytaniu tych nazwisk dla osób z wadami wzroku – lepszym rozwiązaniem jest pisanie tylko pierwszej litery nazwiska wielką literą,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zalety: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mały format ułatwia oddanie głosu: umieszczenie na blacie w kabinie, włożenie do urny, zapewnienie tajności głosu,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mniejsze prawdopodobieństwo nieumyślnego uszkodzenia (podarcia karty),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piktogramy ułatwiają zapoznanie się ze sposobem głosowania,</w:t>
      </w:r>
    </w:p>
    <w:p w:rsidR="00B1537C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61" w:rsidRDefault="00B1537C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Karty</w:t>
      </w:r>
      <w:r w:rsidR="00A71461">
        <w:rPr>
          <w:rFonts w:ascii="Times New Roman" w:hAnsi="Times New Roman" w:cs="Times New Roman"/>
          <w:sz w:val="28"/>
          <w:szCs w:val="28"/>
        </w:rPr>
        <w:t xml:space="preserve"> w formie płachty – format A0 i A1 (poziom i pion):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wady: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duży format powoduje trudności w oddaniu głosu: problem z umieszczeniem karty na blacie w kabinie i zaznaczeniem krzyżyka w odpowiednim miejscu na karcie, złożeniu karty w sposób zapewniający tajność głosowania oraz włożeniu do urny,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duży format utrudnia głosowanie osobom starszym i niepełnosprawnym,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większa możliwość nieumyślnego uszkodzenia (podarcia) karty do głosowania,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zalety: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jasne zasady głosowania,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szybkie wyszukanie wybranej listy i wybranego kandydata,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łatwiejsze i szybsze ustalenie wyników głosowania przez obwodową komisję wyborczą poprzez szybkie zidentyfikowanie kart nieważnych i głosów nieważnych,</w:t>
      </w: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61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inne uwagi:</w:t>
      </w:r>
    </w:p>
    <w:p w:rsidR="007B076F" w:rsidRDefault="00A7146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układ poziomy druku jest lepszy – zwiększa czytelność i ułatwia posługiwanie się</w:t>
      </w:r>
      <w:r w:rsidR="007B076F">
        <w:rPr>
          <w:rFonts w:ascii="Times New Roman" w:hAnsi="Times New Roman" w:cs="Times New Roman"/>
          <w:sz w:val="28"/>
          <w:szCs w:val="28"/>
        </w:rPr>
        <w:t xml:space="preserve"> „dużym formatem” karty do głosowania,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Karty jednostronne A4 i A5: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wady: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zbyt dużo miejsca poświęcono grafice i pieczęciom,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zbyt mała wielkość czcionki użytej do wpisania nazw kandydatów,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zalety: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najlepszy format ułatwiający zapoznanie się z kartą i oddanie głosu,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format dostosowany do możliwości wygodnego głosowania w kabinie,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AF1">
        <w:rPr>
          <w:rFonts w:ascii="Times New Roman" w:hAnsi="Times New Roman" w:cs="Times New Roman"/>
          <w:sz w:val="28"/>
          <w:szCs w:val="28"/>
        </w:rPr>
        <w:t>- b</w:t>
      </w:r>
      <w:r>
        <w:rPr>
          <w:rFonts w:ascii="Times New Roman" w:hAnsi="Times New Roman" w:cs="Times New Roman"/>
          <w:sz w:val="28"/>
          <w:szCs w:val="28"/>
        </w:rPr>
        <w:t>rak problemów ze złożeniem karty, włożeniem do koperty oraz urny,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Inne uwagi zgłoszone podczas spotkań konsultacyjnych:</w:t>
      </w:r>
    </w:p>
    <w:p w:rsidR="007B076F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wprowadzenie zmian w Kodeksie wyborczym umożliwiające głosowanie internetowe,</w:t>
      </w:r>
    </w:p>
    <w:p w:rsidR="00760135" w:rsidRDefault="007B076F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szersza kampania informacyjna Państwowej Komisji Wyborczej docierająca </w:t>
      </w:r>
      <w:r w:rsidR="00760135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przez</w:t>
      </w:r>
      <w:r w:rsidR="00760135">
        <w:rPr>
          <w:rFonts w:ascii="Times New Roman" w:hAnsi="Times New Roman" w:cs="Times New Roman"/>
          <w:sz w:val="28"/>
          <w:szCs w:val="28"/>
        </w:rPr>
        <w:t xml:space="preserve"> różne kanały multimedialne i media społecznościowe do najmłodszych wyborców,</w:t>
      </w:r>
    </w:p>
    <w:p w:rsidR="00760135" w:rsidRDefault="0076013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zmiana systemu głosowania poprzez wzorowanie się na modelach wyborczych stosowanych w innych krajach</w:t>
      </w:r>
      <w:r w:rsidR="00F02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przykład we Francji, w Republice Czeskiej,</w:t>
      </w:r>
    </w:p>
    <w:p w:rsidR="00760135" w:rsidRDefault="0076013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udoskonalenie wsparcia informatycznego wyborców poprzez wyeliminowanie błędów występujących przy poprzednich wyborach,</w:t>
      </w:r>
    </w:p>
    <w:p w:rsidR="00F57401" w:rsidRDefault="00760135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integracja wyborczego systemu informatycznego z systemem rejestrów państwowych.</w:t>
      </w:r>
    </w:p>
    <w:p w:rsidR="00E61926" w:rsidRDefault="00E61926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01" w:rsidRDefault="00F5740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Ustroń</w:t>
      </w:r>
    </w:p>
    <w:p w:rsidR="00B44298" w:rsidRDefault="00F5740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20 czerwca 2017 r. zostały przeprowadzone w Urzędzie Miasta Ustroń od godziny 11:00 do 15:30, w ramach otwartego spotkania z mieszkańcami</w:t>
      </w:r>
      <w:r w:rsidR="00B44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konsultacje społeczne w sprawie wzorów kart do głosowania w wyborach samorządowych.</w:t>
      </w:r>
    </w:p>
    <w:p w:rsidR="00F57401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Osobą</w:t>
      </w:r>
      <w:r w:rsidR="00F5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57401">
        <w:rPr>
          <w:rFonts w:ascii="Times New Roman" w:hAnsi="Times New Roman" w:cs="Times New Roman"/>
          <w:sz w:val="28"/>
          <w:szCs w:val="28"/>
        </w:rPr>
        <w:t>dpowiedzialną za przeprowadzeni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F57401">
        <w:rPr>
          <w:rFonts w:ascii="Times New Roman" w:hAnsi="Times New Roman" w:cs="Times New Roman"/>
          <w:sz w:val="28"/>
          <w:szCs w:val="28"/>
        </w:rPr>
        <w:t xml:space="preserve"> konsultacji była Pani Naczelnik Wydziału Spraw Obywatelskich i Zarządzania Kryzysowego.</w:t>
      </w:r>
    </w:p>
    <w:p w:rsidR="00C63393" w:rsidRDefault="00C6339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spotkaniu uczestniczyło ogółem 33 mieszkańców.</w:t>
      </w:r>
    </w:p>
    <w:p w:rsidR="00C63393" w:rsidRDefault="00F57401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konsultacji</w:t>
      </w:r>
      <w:r w:rsidR="00C63393">
        <w:rPr>
          <w:rFonts w:ascii="Times New Roman" w:hAnsi="Times New Roman" w:cs="Times New Roman"/>
          <w:sz w:val="28"/>
          <w:szCs w:val="28"/>
        </w:rPr>
        <w:t>:</w:t>
      </w:r>
    </w:p>
    <w:p w:rsidR="00C63393" w:rsidRDefault="00C6339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kartami do głosowania w wyborach do Sejmiku Województwa, w formie broszury, opowiedziało się 25 osób,</w:t>
      </w:r>
    </w:p>
    <w:p w:rsidR="00C63393" w:rsidRDefault="00C6339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 kartami do głosowania w wyborach do Sejmiku Województwa, w formie płachty, w formacie A1</w:t>
      </w:r>
      <w:r w:rsidR="00B44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opowiedziało się 6 osób,</w:t>
      </w:r>
    </w:p>
    <w:p w:rsidR="007B076F" w:rsidRDefault="00C6339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kart do głosowania w wyborach do Rady Powiatu, do Rady Miasta na Prawach Powiatu, do Rady Gminy / Miasta i wyborach wójta  / Burmistrza nie było uwag,</w:t>
      </w:r>
      <w:r w:rsidR="007B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93" w:rsidRDefault="00C63393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osoby zaproponowały karty do głosowania w wyborach do Sejmiku Województwa w formie płachty ale w formacie A2.</w:t>
      </w:r>
    </w:p>
    <w:p w:rsidR="00B44298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98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Wisła</w:t>
      </w:r>
    </w:p>
    <w:p w:rsidR="00B44298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 zostały przeprowadzone w dniach 19-22 czerwca 2017 r. w celu poznania opinii wyborców dotyczących  wzorów kart do głosowania.</w:t>
      </w:r>
    </w:p>
    <w:p w:rsidR="00B44298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odbywały się w Urzędzie Miasta Wisła, w centralnym punkcie miasta.</w:t>
      </w:r>
    </w:p>
    <w:p w:rsidR="00B44298" w:rsidRDefault="00B44298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o konsultacjach zamieszczono na tablicy ogłoszeń w Urzędzie Miasta Wisła oraz na tablicach ogłoszeń Zarządów Osiedli. W ogłoszeniu wskazano przedmiot konsultacji, termin, formę i miejsce konsultacji.</w:t>
      </w:r>
    </w:p>
    <w:p w:rsidR="00463BC7" w:rsidRDefault="00463BC7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wyznaczonym terminie, podczas konsultacji, złożono cztery uwagi. Trzy uwagi dotyczyły karty zbroszurowanej, formatu A4, którą uznano jako  czasochłonną i mało praktyczną. Jedna uwaga dotyczyła płachty, formatu A0, która jest za duża i mało czytelna.</w:t>
      </w:r>
    </w:p>
    <w:p w:rsidR="00463BC7" w:rsidRDefault="00463BC7" w:rsidP="00E1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C7" w:rsidRPr="00E61926" w:rsidRDefault="00463BC7" w:rsidP="00E61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6">
        <w:rPr>
          <w:rFonts w:ascii="Times New Roman" w:hAnsi="Times New Roman" w:cs="Times New Roman"/>
          <w:sz w:val="28"/>
          <w:szCs w:val="28"/>
        </w:rPr>
        <w:t>4.14. Brenna</w:t>
      </w:r>
    </w:p>
    <w:p w:rsidR="00E61926" w:rsidRPr="00E61926" w:rsidRDefault="00E61926" w:rsidP="00E61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26">
        <w:rPr>
          <w:rFonts w:ascii="Times New Roman" w:eastAsia="Times New Roman" w:hAnsi="Times New Roman" w:cs="Times New Roman"/>
          <w:sz w:val="28"/>
          <w:szCs w:val="28"/>
        </w:rPr>
        <w:t xml:space="preserve">W odniesieniu do wzorów kart do głosowania </w:t>
      </w:r>
      <w:r>
        <w:rPr>
          <w:rFonts w:ascii="Times New Roman" w:eastAsia="Times New Roman" w:hAnsi="Times New Roman" w:cs="Times New Roman"/>
          <w:sz w:val="28"/>
          <w:szCs w:val="28"/>
        </w:rPr>
        <w:t>zaproponowano:</w:t>
      </w:r>
    </w:p>
    <w:p w:rsidR="00E61926" w:rsidRPr="00E61926" w:rsidRDefault="00E61926" w:rsidP="00E61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1926">
        <w:rPr>
          <w:rFonts w:ascii="Times New Roman" w:eastAsia="Times New Roman" w:hAnsi="Times New Roman" w:cs="Times New Roman"/>
          <w:sz w:val="28"/>
          <w:szCs w:val="28"/>
        </w:rPr>
        <w:t>na karcie do głosowania w wyborach do Rady Powiatu w ramce przed zwrotem „w dniu” doda</w:t>
      </w:r>
      <w:r w:rsidR="001A651A">
        <w:rPr>
          <w:rFonts w:ascii="Times New Roman" w:eastAsia="Times New Roman" w:hAnsi="Times New Roman" w:cs="Times New Roman"/>
          <w:sz w:val="28"/>
          <w:szCs w:val="28"/>
        </w:rPr>
        <w:t>nie</w:t>
      </w:r>
      <w:r w:rsidRPr="00E61926">
        <w:rPr>
          <w:rFonts w:ascii="Times New Roman" w:eastAsia="Times New Roman" w:hAnsi="Times New Roman" w:cs="Times New Roman"/>
          <w:sz w:val="28"/>
          <w:szCs w:val="28"/>
        </w:rPr>
        <w:t xml:space="preserve"> słow</w:t>
      </w:r>
      <w:r w:rsidR="001A651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61926">
        <w:rPr>
          <w:rFonts w:ascii="Times New Roman" w:eastAsia="Times New Roman" w:hAnsi="Times New Roman" w:cs="Times New Roman"/>
          <w:sz w:val="28"/>
          <w:szCs w:val="28"/>
        </w:rPr>
        <w:t xml:space="preserve"> „przeprowadzonych”, podobnie w przypadku wyborów do sejmiku województwa, rady gminy i wójta I tura</w:t>
      </w:r>
      <w:r w:rsidR="001A65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926" w:rsidRPr="00E61926" w:rsidRDefault="001A651A" w:rsidP="001A6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>na karcie do głosowania dot</w:t>
      </w:r>
      <w:r>
        <w:rPr>
          <w:rFonts w:ascii="Times New Roman" w:eastAsia="Times New Roman" w:hAnsi="Times New Roman" w:cs="Times New Roman"/>
          <w:sz w:val="28"/>
          <w:szCs w:val="28"/>
        </w:rPr>
        <w:t>yczącej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 xml:space="preserve"> ponownego głosowania II tura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 xml:space="preserve"> wójt/burmistrz/prezydent – konsekwentnie tak jak na karcie wójt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>tak-nie i wójt</w:t>
      </w:r>
      <w:r w:rsidR="006E35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 xml:space="preserve">tak-nie II tura – </w:t>
      </w:r>
      <w:r w:rsidR="006E3596">
        <w:rPr>
          <w:rFonts w:ascii="Times New Roman" w:eastAsia="Times New Roman" w:hAnsi="Times New Roman" w:cs="Times New Roman"/>
          <w:sz w:val="28"/>
          <w:szCs w:val="28"/>
        </w:rPr>
        <w:t xml:space="preserve">utrzymanie w 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>informacj</w:t>
      </w:r>
      <w:r w:rsidR="006E35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86">
        <w:rPr>
          <w:rFonts w:ascii="Times New Roman" w:eastAsia="Times New Roman" w:hAnsi="Times New Roman" w:cs="Times New Roman"/>
          <w:sz w:val="28"/>
          <w:szCs w:val="28"/>
        </w:rPr>
        <w:t xml:space="preserve">zasady: każdy 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>punkt od nowego wiersza. Punkt nr 2</w:t>
      </w:r>
      <w:r w:rsidR="002C3986">
        <w:rPr>
          <w:rFonts w:ascii="Times New Roman" w:eastAsia="Times New Roman" w:hAnsi="Times New Roman" w:cs="Times New Roman"/>
          <w:sz w:val="28"/>
          <w:szCs w:val="28"/>
        </w:rPr>
        <w:t>, w karcie wojt-II</w:t>
      </w:r>
      <w:r w:rsidR="00DE418D">
        <w:rPr>
          <w:rFonts w:ascii="Times New Roman" w:eastAsia="Times New Roman" w:hAnsi="Times New Roman" w:cs="Times New Roman"/>
          <w:sz w:val="28"/>
          <w:szCs w:val="28"/>
        </w:rPr>
        <w:t>tura,</w:t>
      </w:r>
      <w:r w:rsidR="00E61926" w:rsidRPr="00E61926">
        <w:rPr>
          <w:rFonts w:ascii="Times New Roman" w:eastAsia="Times New Roman" w:hAnsi="Times New Roman" w:cs="Times New Roman"/>
          <w:sz w:val="28"/>
          <w:szCs w:val="28"/>
        </w:rPr>
        <w:t xml:space="preserve"> jest częścią tekstu. Wydaje się, że tak jak dwóch pozostałych wymienionych kartach, będzie to bardziej czytelne.</w:t>
      </w:r>
    </w:p>
    <w:p w:rsidR="00463BC7" w:rsidRPr="00E61926" w:rsidRDefault="00463BC7" w:rsidP="00E61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6" w:rsidRPr="00E61926" w:rsidRDefault="00E61926" w:rsidP="00E61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C7" w:rsidRPr="00E61926" w:rsidRDefault="00463BC7" w:rsidP="00E61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6">
        <w:rPr>
          <w:rFonts w:ascii="Times New Roman" w:hAnsi="Times New Roman" w:cs="Times New Roman"/>
          <w:sz w:val="28"/>
          <w:szCs w:val="28"/>
        </w:rPr>
        <w:t>4.15. Chybie</w:t>
      </w:r>
    </w:p>
    <w:p w:rsidR="00463BC7" w:rsidRPr="00463BC7" w:rsidRDefault="00A403AB" w:rsidP="00A403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463BC7"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dniu 14 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 r.</w:t>
      </w:r>
      <w:r w:rsidR="00463BC7"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stronie internetowej Gminy Chybie zamie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szczono</w:t>
      </w:r>
      <w:r w:rsidR="00463BC7"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wzory kart do głosowania w wyborach samorządowych wraz z informacją, iż osoby zainteresowane mogą zgłaszać uwagi do wzorów kart do głosowania, przesyłając je na wskazany adres poczty elektronicznej</w:t>
      </w:r>
      <w:r w:rsidR="008E286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63BC7"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terminie do dnia 21 czerwca 2017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63BC7"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</w:p>
    <w:p w:rsidR="00463BC7" w:rsidRPr="00463BC7" w:rsidRDefault="00463BC7" w:rsidP="00A403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>Na zakończenie konsultacji</w:t>
      </w:r>
      <w:r w:rsidR="004123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21 czerwca 2017</w:t>
      </w:r>
      <w:r w:rsidR="002A50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4123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godz. 16.00</w:t>
      </w:r>
      <w:r w:rsidR="004123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w Chybiu odbyło się spotkanie konsultacyjne z wyborcami.</w:t>
      </w:r>
    </w:p>
    <w:p w:rsidR="00463BC7" w:rsidRPr="00463BC7" w:rsidRDefault="00463BC7" w:rsidP="00A403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spotkania konsultacyjnego pozytywnie oceniono zaproponowane wzory kart do Rady Powiatu i do Sejmiku Województwa w formie zbroszurowanej (</w:t>
      </w:r>
      <w:r w:rsidRPr="00463BC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książeczka) </w:t>
      </w: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>z informacją o sposobie głosowania na stronie tytułowej oraz spisem treści na stronie kolejnej.</w:t>
      </w:r>
    </w:p>
    <w:p w:rsidR="00463BC7" w:rsidRPr="00463BC7" w:rsidRDefault="00463BC7" w:rsidP="00463B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63B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Zgłoszono również następujące postulaty natury ogólnej (poza konsultacją wzorów kart) : - </w:t>
      </w:r>
      <w:r w:rsidRPr="00463BC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dopuszczenie  możliwości głosowania poprzez Internet, - wykorzystanie elektroniki przy głosowaniu w lokalu wyborczym (tak, jak to ma miejsce już w niektórych państwach).</w:t>
      </w:r>
    </w:p>
    <w:p w:rsidR="00463BC7" w:rsidRDefault="00463BC7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AB" w:rsidRDefault="00A403AB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Dębowiec</w:t>
      </w:r>
    </w:p>
    <w:p w:rsidR="00A403AB" w:rsidRDefault="00A403AB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 czerwca 2017 r.</w:t>
      </w:r>
      <w:r w:rsidR="00904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godzinie 13:30</w:t>
      </w:r>
      <w:r w:rsidR="00904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Urzędzie Gminy Dębowiec odbyło się spotkanie konsultacyjne dotyczące wzorów kart do głosowania w wyborach samorządowych. Spotkanie przeprowadziła Pani Sekretarz Gminy.</w:t>
      </w:r>
    </w:p>
    <w:p w:rsidR="00FF57A6" w:rsidRDefault="00A403AB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spotkaniu uczestniczyli  wyborcy z terenu Gminy, którzy mieli możliwość zapoznania się ze wzorami</w:t>
      </w:r>
      <w:r w:rsidR="00FF57A6">
        <w:rPr>
          <w:rFonts w:ascii="Times New Roman" w:hAnsi="Times New Roman" w:cs="Times New Roman"/>
          <w:sz w:val="28"/>
          <w:szCs w:val="28"/>
        </w:rPr>
        <w:t xml:space="preserve"> kart</w:t>
      </w:r>
      <w:r w:rsidR="00904CC9">
        <w:rPr>
          <w:rFonts w:ascii="Times New Roman" w:hAnsi="Times New Roman" w:cs="Times New Roman"/>
          <w:sz w:val="28"/>
          <w:szCs w:val="28"/>
        </w:rPr>
        <w:t>,</w:t>
      </w:r>
      <w:r w:rsidR="00FF57A6">
        <w:rPr>
          <w:rFonts w:ascii="Times New Roman" w:hAnsi="Times New Roman" w:cs="Times New Roman"/>
          <w:sz w:val="28"/>
          <w:szCs w:val="28"/>
        </w:rPr>
        <w:t xml:space="preserve"> wydrukowany</w:t>
      </w:r>
      <w:r w:rsidR="00904CC9">
        <w:rPr>
          <w:rFonts w:ascii="Times New Roman" w:hAnsi="Times New Roman" w:cs="Times New Roman"/>
          <w:sz w:val="28"/>
          <w:szCs w:val="28"/>
        </w:rPr>
        <w:t>mi</w:t>
      </w:r>
      <w:r w:rsidR="00FF57A6">
        <w:rPr>
          <w:rFonts w:ascii="Times New Roman" w:hAnsi="Times New Roman" w:cs="Times New Roman"/>
          <w:sz w:val="28"/>
          <w:szCs w:val="28"/>
        </w:rPr>
        <w:t xml:space="preserve"> w oryginalnych rozmiarach.</w:t>
      </w:r>
    </w:p>
    <w:p w:rsidR="00A403AB" w:rsidRDefault="00FF57A6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Opinie wyborców zostały zebrane na </w:t>
      </w:r>
      <w:r w:rsidRPr="00FF57A6">
        <w:rPr>
          <w:rFonts w:ascii="Times New Roman" w:hAnsi="Times New Roman" w:cs="Times New Roman"/>
          <w:i/>
          <w:sz w:val="28"/>
          <w:szCs w:val="28"/>
        </w:rPr>
        <w:t>formularzach opinii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Większość uwag wyborców dotyczyła kart formatu A0, i A1 pion i poziom</w:t>
      </w:r>
      <w:r w:rsidR="00904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wskazywała na: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format nieodpowiedni dla osób starszych,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nieczytelność,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niewygodność,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trudność w liczeniu głosów,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trudność w złożeniu karty,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powstanie zastrzeżeń w zakresie tajności głosowania,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brak możliwości swobodnego zapoznania się z kandydatami.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 do kart zbroszurowanych, formatu A4: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wygodna forma,</w:t>
      </w:r>
    </w:p>
    <w:p w:rsidR="00FA5DB3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łatwe do wypełnienia,</w:t>
      </w:r>
    </w:p>
    <w:p w:rsidR="007D5CD2" w:rsidRDefault="00FA5DB3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czytelne</w:t>
      </w:r>
      <w:r w:rsidR="007D5CD2">
        <w:rPr>
          <w:rFonts w:ascii="Times New Roman" w:hAnsi="Times New Roman" w:cs="Times New Roman"/>
          <w:sz w:val="28"/>
          <w:szCs w:val="28"/>
        </w:rPr>
        <w:t>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może utrudniać zapoznanie się ze sposobem głosowania,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utrudnia głosowanie osobom starszym,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prawdopodobieństwo zaznaczenia kandydata z pierwszej listy,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wymaga wyjaśnienia sposobu głosowania – w środkach masowego przekazu,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powiela schemat kart z poprzednich lat,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łatwiejsza w użytkowaniu dla osób starszych.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 do formatu A4 i A5: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format dobry – bez zastrzeżeń,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poręczny, 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najlepszy,</w:t>
      </w:r>
    </w:p>
    <w:p w:rsidR="007D5CD2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jasność zasad głosowania,</w:t>
      </w:r>
    </w:p>
    <w:p w:rsidR="00904CC9" w:rsidRDefault="007D5CD2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mała czytelność z uwagi na użycie za małej czcionki</w:t>
      </w:r>
      <w:r w:rsidR="00904CC9">
        <w:rPr>
          <w:rFonts w:ascii="Times New Roman" w:hAnsi="Times New Roman" w:cs="Times New Roman"/>
          <w:sz w:val="28"/>
          <w:szCs w:val="28"/>
        </w:rPr>
        <w:t>.</w:t>
      </w:r>
    </w:p>
    <w:p w:rsidR="00904CC9" w:rsidRDefault="00904CC9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C9" w:rsidRDefault="00904CC9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wniesiono uwag do kolorów kart oraz pozostałych cech.</w:t>
      </w:r>
    </w:p>
    <w:p w:rsidR="00904CC9" w:rsidRDefault="00904CC9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C9" w:rsidRDefault="00904CC9" w:rsidP="0046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Wyborcy wskazywali również na dużą rolę mediów oraz wszelkich informatorów publicznych, które w sposób prosty powinny przekazywać informacje o sposobie głosowania.</w:t>
      </w:r>
    </w:p>
    <w:p w:rsidR="00D73E21" w:rsidRDefault="00D73E2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C9" w:rsidRDefault="00904CC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lastRenderedPageBreak/>
        <w:t>4.17. Goleszów</w:t>
      </w:r>
    </w:p>
    <w:p w:rsidR="009A7918" w:rsidRPr="00C266B0" w:rsidRDefault="009A7918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C266B0">
        <w:rPr>
          <w:rFonts w:ascii="Times New Roman" w:hAnsi="Times New Roman" w:cs="Times New Roman"/>
          <w:sz w:val="28"/>
          <w:szCs w:val="28"/>
        </w:rPr>
        <w:t>yznacz</w:t>
      </w:r>
      <w:r>
        <w:rPr>
          <w:rFonts w:ascii="Times New Roman" w:hAnsi="Times New Roman" w:cs="Times New Roman"/>
          <w:sz w:val="28"/>
          <w:szCs w:val="28"/>
        </w:rPr>
        <w:t>ono</w:t>
      </w:r>
      <w:r w:rsidRPr="00C266B0">
        <w:rPr>
          <w:rFonts w:ascii="Times New Roman" w:hAnsi="Times New Roman" w:cs="Times New Roman"/>
          <w:sz w:val="28"/>
          <w:szCs w:val="28"/>
        </w:rPr>
        <w:t xml:space="preserve"> następujące terminy konsultacji: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C266B0">
        <w:rPr>
          <w:rFonts w:ascii="Times New Roman" w:hAnsi="Times New Roman" w:cs="Times New Roman"/>
          <w:sz w:val="28"/>
          <w:szCs w:val="28"/>
        </w:rPr>
        <w:t>2017 r.</w:t>
      </w:r>
      <w:r w:rsidRPr="00C266B0">
        <w:rPr>
          <w:rFonts w:ascii="Times New Roman" w:hAnsi="Times New Roman" w:cs="Times New Roman"/>
          <w:sz w:val="28"/>
          <w:szCs w:val="28"/>
        </w:rPr>
        <w:tab/>
        <w:t>w godz. 12</w:t>
      </w:r>
      <w:r w:rsidR="00291D43">
        <w:rPr>
          <w:rFonts w:ascii="Times New Roman" w:hAnsi="Times New Roman" w:cs="Times New Roman"/>
          <w:sz w:val="28"/>
          <w:szCs w:val="28"/>
        </w:rPr>
        <w:t>:</w:t>
      </w:r>
      <w:r w:rsidRPr="00C266B0">
        <w:rPr>
          <w:rFonts w:ascii="Times New Roman" w:hAnsi="Times New Roman" w:cs="Times New Roman"/>
          <w:sz w:val="28"/>
          <w:szCs w:val="28"/>
        </w:rPr>
        <w:t>00–15</w:t>
      </w:r>
      <w:r w:rsidR="00291D43">
        <w:rPr>
          <w:rFonts w:ascii="Times New Roman" w:hAnsi="Times New Roman" w:cs="Times New Roman"/>
          <w:sz w:val="28"/>
          <w:szCs w:val="28"/>
        </w:rPr>
        <w:t>:</w:t>
      </w:r>
      <w:r w:rsidRPr="00C266B0">
        <w:rPr>
          <w:rFonts w:ascii="Times New Roman" w:hAnsi="Times New Roman" w:cs="Times New Roman"/>
          <w:sz w:val="28"/>
          <w:szCs w:val="28"/>
        </w:rPr>
        <w:t>00,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C266B0">
        <w:rPr>
          <w:rFonts w:ascii="Times New Roman" w:hAnsi="Times New Roman" w:cs="Times New Roman"/>
          <w:sz w:val="28"/>
          <w:szCs w:val="28"/>
        </w:rPr>
        <w:t xml:space="preserve">2017 r. </w:t>
      </w:r>
      <w:r w:rsidRPr="00C266B0">
        <w:rPr>
          <w:rFonts w:ascii="Times New Roman" w:hAnsi="Times New Roman" w:cs="Times New Roman"/>
          <w:sz w:val="28"/>
          <w:szCs w:val="28"/>
        </w:rPr>
        <w:tab/>
        <w:t>w godz. 13</w:t>
      </w:r>
      <w:r w:rsidR="00291D43">
        <w:rPr>
          <w:rFonts w:ascii="Times New Roman" w:hAnsi="Times New Roman" w:cs="Times New Roman"/>
          <w:sz w:val="28"/>
          <w:szCs w:val="28"/>
        </w:rPr>
        <w:t>:</w:t>
      </w:r>
      <w:r w:rsidRPr="00C266B0">
        <w:rPr>
          <w:rFonts w:ascii="Times New Roman" w:hAnsi="Times New Roman" w:cs="Times New Roman"/>
          <w:sz w:val="28"/>
          <w:szCs w:val="28"/>
        </w:rPr>
        <w:t>00–16</w:t>
      </w:r>
      <w:r w:rsidR="00291D43">
        <w:rPr>
          <w:rFonts w:ascii="Times New Roman" w:hAnsi="Times New Roman" w:cs="Times New Roman"/>
          <w:sz w:val="28"/>
          <w:szCs w:val="28"/>
        </w:rPr>
        <w:t>:</w:t>
      </w:r>
      <w:r w:rsidRPr="00C266B0">
        <w:rPr>
          <w:rFonts w:ascii="Times New Roman" w:hAnsi="Times New Roman" w:cs="Times New Roman"/>
          <w:sz w:val="28"/>
          <w:szCs w:val="28"/>
        </w:rPr>
        <w:t>00.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Ogłoszenie o konsultacjach zostało umieszczone na stronie</w:t>
      </w:r>
      <w:r>
        <w:rPr>
          <w:rFonts w:ascii="Times New Roman" w:hAnsi="Times New Roman" w:cs="Times New Roman"/>
          <w:sz w:val="28"/>
          <w:szCs w:val="28"/>
        </w:rPr>
        <w:t xml:space="preserve"> internetowej Urzędu Gminy Goleszów </w:t>
      </w:r>
      <w:r w:rsidRPr="00C266B0">
        <w:rPr>
          <w:rFonts w:ascii="Times New Roman" w:hAnsi="Times New Roman" w:cs="Times New Roman"/>
          <w:sz w:val="28"/>
          <w:szCs w:val="28"/>
        </w:rPr>
        <w:t xml:space="preserve">oraz na tablicy ogłoszeń urzędu. 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Wzory kart do głosowania zostały udostępnione zainteresowanym na sali sesyjnej urzędu.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W konsultacjach uczestniczyło 15 osób, sformułowano następujące wnioski: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- wzór karty go głosowania w wyborach na wójta – format A4 i A5 jest czytelny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- wzór karty w wyborach do Rady Gminy – większość osób wybrało kartę jednostronną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B0">
        <w:rPr>
          <w:rFonts w:ascii="Times New Roman" w:hAnsi="Times New Roman" w:cs="Times New Roman"/>
          <w:sz w:val="28"/>
          <w:szCs w:val="28"/>
        </w:rPr>
        <w:t xml:space="preserve">w formacie A4, twierdząc, że jest bardziej czytelna i nie trzeba </w:t>
      </w:r>
      <w:r>
        <w:rPr>
          <w:rFonts w:ascii="Times New Roman" w:hAnsi="Times New Roman" w:cs="Times New Roman"/>
          <w:sz w:val="28"/>
          <w:szCs w:val="28"/>
        </w:rPr>
        <w:t>wertować</w:t>
      </w:r>
      <w:r w:rsidRPr="00C266B0">
        <w:rPr>
          <w:rFonts w:ascii="Times New Roman" w:hAnsi="Times New Roman" w:cs="Times New Roman"/>
          <w:sz w:val="28"/>
          <w:szCs w:val="28"/>
        </w:rPr>
        <w:t xml:space="preserve"> kartek, aby znaleźć wybranego kandydata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>- wzór karty do głosowania w wyborach do rady powiatu – zaakceptowano książeczkę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B0">
        <w:rPr>
          <w:rFonts w:ascii="Times New Roman" w:hAnsi="Times New Roman" w:cs="Times New Roman"/>
          <w:sz w:val="28"/>
          <w:szCs w:val="28"/>
        </w:rPr>
        <w:t>w formacie A4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B0">
        <w:rPr>
          <w:rFonts w:ascii="Times New Roman" w:hAnsi="Times New Roman" w:cs="Times New Roman"/>
          <w:sz w:val="28"/>
          <w:szCs w:val="28"/>
        </w:rPr>
        <w:t xml:space="preserve">- wzór kart do głosowania w wyborach do sejmiku województwa – większość osób opowiedziała się za kartami zbroszurowanymi, tłumacząc to faktem, iż karty w rozmiarze A1 i A0 są za duże, nie ma miejsca w kabinie na ich swobodne rozłożenie, jest problem z wrzuceniem do urny, gdzie się później zaginają i zajmują więcej miejsca. </w:t>
      </w:r>
    </w:p>
    <w:p w:rsidR="00C266B0" w:rsidRPr="00C266B0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79" w:rsidRDefault="00C266B0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C266B0">
        <w:rPr>
          <w:rFonts w:ascii="Times New Roman" w:hAnsi="Times New Roman" w:cs="Times New Roman"/>
          <w:sz w:val="28"/>
          <w:szCs w:val="28"/>
        </w:rPr>
        <w:t>ilka osób stwierdziło, że jedną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B0">
        <w:rPr>
          <w:rFonts w:ascii="Times New Roman" w:hAnsi="Times New Roman" w:cs="Times New Roman"/>
          <w:sz w:val="28"/>
          <w:szCs w:val="28"/>
        </w:rPr>
        <w:t xml:space="preserve">z wad kart zbroszurowanych jest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C266B0">
        <w:rPr>
          <w:rFonts w:ascii="Times New Roman" w:hAnsi="Times New Roman" w:cs="Times New Roman"/>
          <w:sz w:val="28"/>
          <w:szCs w:val="28"/>
        </w:rPr>
        <w:t>trzeba odwraca</w:t>
      </w:r>
      <w:r>
        <w:rPr>
          <w:rFonts w:ascii="Times New Roman" w:hAnsi="Times New Roman" w:cs="Times New Roman"/>
          <w:sz w:val="28"/>
          <w:szCs w:val="28"/>
        </w:rPr>
        <w:t>nia</w:t>
      </w:r>
      <w:r w:rsidRPr="00C266B0">
        <w:rPr>
          <w:rFonts w:ascii="Times New Roman" w:hAnsi="Times New Roman" w:cs="Times New Roman"/>
          <w:sz w:val="28"/>
          <w:szCs w:val="28"/>
        </w:rPr>
        <w:t xml:space="preserve"> kart</w:t>
      </w:r>
      <w:r>
        <w:rPr>
          <w:rFonts w:ascii="Times New Roman" w:hAnsi="Times New Roman" w:cs="Times New Roman"/>
          <w:sz w:val="28"/>
          <w:szCs w:val="28"/>
        </w:rPr>
        <w:t>ek</w:t>
      </w:r>
      <w:r w:rsidRPr="00C266B0">
        <w:rPr>
          <w:rFonts w:ascii="Times New Roman" w:hAnsi="Times New Roman" w:cs="Times New Roman"/>
          <w:sz w:val="28"/>
          <w:szCs w:val="28"/>
        </w:rPr>
        <w:t xml:space="preserve"> i szuka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C266B0">
        <w:rPr>
          <w:rFonts w:ascii="Times New Roman" w:hAnsi="Times New Roman" w:cs="Times New Roman"/>
          <w:sz w:val="28"/>
          <w:szCs w:val="28"/>
        </w:rPr>
        <w:t xml:space="preserve"> wybranego przez siebie kandydata</w:t>
      </w:r>
      <w:r w:rsidR="00C0534B">
        <w:rPr>
          <w:rFonts w:ascii="Times New Roman" w:hAnsi="Times New Roman" w:cs="Times New Roman"/>
          <w:sz w:val="28"/>
          <w:szCs w:val="28"/>
        </w:rPr>
        <w:t>,</w:t>
      </w:r>
      <w:r w:rsidRPr="00C266B0">
        <w:rPr>
          <w:rFonts w:ascii="Times New Roman" w:hAnsi="Times New Roman" w:cs="Times New Roman"/>
          <w:sz w:val="28"/>
          <w:szCs w:val="28"/>
        </w:rPr>
        <w:t xml:space="preserve"> </w:t>
      </w:r>
      <w:r w:rsidRPr="008E6379">
        <w:rPr>
          <w:rFonts w:ascii="Times New Roman" w:hAnsi="Times New Roman" w:cs="Times New Roman"/>
          <w:sz w:val="28"/>
          <w:szCs w:val="28"/>
        </w:rPr>
        <w:t>a jeśli</w:t>
      </w:r>
      <w:r w:rsidRPr="00C266B0">
        <w:rPr>
          <w:rFonts w:ascii="Times New Roman" w:hAnsi="Times New Roman" w:cs="Times New Roman"/>
          <w:sz w:val="28"/>
          <w:szCs w:val="28"/>
        </w:rPr>
        <w:t xml:space="preserve"> jest więcej list z kandydatami może to spowodować zniechęcenie i zaznaczenie kandydata na pierwszej stronie.</w:t>
      </w:r>
    </w:p>
    <w:p w:rsidR="008E6379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79" w:rsidRPr="00E231FF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FF">
        <w:rPr>
          <w:rFonts w:ascii="Times New Roman" w:hAnsi="Times New Roman" w:cs="Times New Roman"/>
          <w:sz w:val="28"/>
          <w:szCs w:val="28"/>
        </w:rPr>
        <w:t>4.18. Hażlach</w:t>
      </w:r>
      <w:r w:rsidR="00904CC9" w:rsidRPr="00E2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FF" w:rsidRPr="00E231FF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FF">
        <w:rPr>
          <w:rFonts w:ascii="Times New Roman" w:hAnsi="Times New Roman" w:cs="Times New Roman"/>
          <w:sz w:val="28"/>
          <w:szCs w:val="28"/>
        </w:rPr>
        <w:t>W Gminie Hażlach ustalono następujące terminy spotkań konsultacyjnych w sprawie wzorów kart do głosowania:</w:t>
      </w:r>
    </w:p>
    <w:p w:rsidR="00E231FF" w:rsidRPr="00E231FF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dnia </w:t>
      </w:r>
      <w:r w:rsidRPr="00E231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E231F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F">
        <w:rPr>
          <w:rFonts w:ascii="Times New Roman" w:hAnsi="Times New Roman" w:cs="Times New Roman"/>
          <w:sz w:val="28"/>
          <w:szCs w:val="28"/>
        </w:rPr>
        <w:t>r. (poniedziałek) od godziny 14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Pr="00E231FF">
        <w:rPr>
          <w:rFonts w:ascii="Times New Roman" w:hAnsi="Times New Roman" w:cs="Times New Roman"/>
          <w:sz w:val="28"/>
          <w:szCs w:val="28"/>
        </w:rPr>
        <w:t>do godziny 15</w:t>
      </w:r>
      <w:r>
        <w:rPr>
          <w:rFonts w:ascii="Times New Roman" w:hAnsi="Times New Roman" w:cs="Times New Roman"/>
          <w:sz w:val="28"/>
          <w:szCs w:val="28"/>
        </w:rPr>
        <w:t>:00,</w:t>
      </w:r>
    </w:p>
    <w:p w:rsidR="00E231FF" w:rsidRPr="00E231FF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dnia </w:t>
      </w:r>
      <w:r w:rsidRPr="00E231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E231F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F">
        <w:rPr>
          <w:rFonts w:ascii="Times New Roman" w:hAnsi="Times New Roman" w:cs="Times New Roman"/>
          <w:sz w:val="28"/>
          <w:szCs w:val="28"/>
        </w:rPr>
        <w:t>r. (wtorek) od godziny 14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E231FF">
        <w:rPr>
          <w:rFonts w:ascii="Times New Roman" w:hAnsi="Times New Roman" w:cs="Times New Roman"/>
          <w:sz w:val="28"/>
          <w:szCs w:val="28"/>
        </w:rPr>
        <w:t xml:space="preserve"> do godziny 15</w:t>
      </w:r>
      <w:r>
        <w:rPr>
          <w:rFonts w:ascii="Times New Roman" w:hAnsi="Times New Roman" w:cs="Times New Roman"/>
          <w:sz w:val="28"/>
          <w:szCs w:val="28"/>
        </w:rPr>
        <w:t>:00,</w:t>
      </w:r>
    </w:p>
    <w:p w:rsidR="00E231FF" w:rsidRPr="00E231FF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dnia </w:t>
      </w:r>
      <w:r w:rsidRPr="00E231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czerwca </w:t>
      </w:r>
      <w:r w:rsidRPr="00E231F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1FF">
        <w:rPr>
          <w:rFonts w:ascii="Times New Roman" w:hAnsi="Times New Roman" w:cs="Times New Roman"/>
          <w:sz w:val="28"/>
          <w:szCs w:val="28"/>
        </w:rPr>
        <w:t>r. (środa) od godziny 13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E231FF">
        <w:rPr>
          <w:rFonts w:ascii="Times New Roman" w:hAnsi="Times New Roman" w:cs="Times New Roman"/>
          <w:sz w:val="28"/>
          <w:szCs w:val="28"/>
        </w:rPr>
        <w:t xml:space="preserve"> do godziny 14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7C6C3D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FF">
        <w:rPr>
          <w:rFonts w:ascii="Times New Roman" w:hAnsi="Times New Roman" w:cs="Times New Roman"/>
          <w:sz w:val="28"/>
          <w:szCs w:val="28"/>
        </w:rPr>
        <w:t>w Urzęd</w:t>
      </w:r>
      <w:r>
        <w:rPr>
          <w:rFonts w:ascii="Times New Roman" w:hAnsi="Times New Roman" w:cs="Times New Roman"/>
          <w:sz w:val="28"/>
          <w:szCs w:val="28"/>
        </w:rPr>
        <w:t>zie</w:t>
      </w:r>
      <w:r w:rsidRPr="00E231FF">
        <w:rPr>
          <w:rFonts w:ascii="Times New Roman" w:hAnsi="Times New Roman" w:cs="Times New Roman"/>
          <w:sz w:val="28"/>
          <w:szCs w:val="28"/>
        </w:rPr>
        <w:t xml:space="preserve"> Gminy Hażlach. Informacja o spotkaniach zamieszczona została na stronie internetowej urzędu oraz na tablicy ogłoszeń. Ponadto na stronie internetowej zamieszczone zostały wzory kart do głosowania oraz druk formularza zgłaszania uwag i opinii do wzorów kart. </w:t>
      </w:r>
    </w:p>
    <w:p w:rsidR="00E231FF" w:rsidRPr="00E231FF" w:rsidRDefault="00E231FF" w:rsidP="00E23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FF">
        <w:rPr>
          <w:rFonts w:ascii="Times New Roman" w:hAnsi="Times New Roman" w:cs="Times New Roman"/>
          <w:sz w:val="28"/>
          <w:szCs w:val="28"/>
        </w:rPr>
        <w:t>Uwagi zgł</w:t>
      </w:r>
      <w:r w:rsidR="007C6C3D">
        <w:rPr>
          <w:rFonts w:ascii="Times New Roman" w:hAnsi="Times New Roman" w:cs="Times New Roman"/>
          <w:sz w:val="28"/>
          <w:szCs w:val="28"/>
        </w:rPr>
        <w:t>o</w:t>
      </w:r>
      <w:r w:rsidRPr="00E231FF">
        <w:rPr>
          <w:rFonts w:ascii="Times New Roman" w:hAnsi="Times New Roman" w:cs="Times New Roman"/>
          <w:sz w:val="28"/>
          <w:szCs w:val="28"/>
        </w:rPr>
        <w:t>sz</w:t>
      </w:r>
      <w:r w:rsidR="007C6C3D">
        <w:rPr>
          <w:rFonts w:ascii="Times New Roman" w:hAnsi="Times New Roman" w:cs="Times New Roman"/>
          <w:sz w:val="28"/>
          <w:szCs w:val="28"/>
        </w:rPr>
        <w:t>o</w:t>
      </w:r>
      <w:r w:rsidRPr="00E231FF">
        <w:rPr>
          <w:rFonts w:ascii="Times New Roman" w:hAnsi="Times New Roman" w:cs="Times New Roman"/>
          <w:sz w:val="28"/>
          <w:szCs w:val="28"/>
        </w:rPr>
        <w:t>ne do wzorów kart:</w:t>
      </w:r>
    </w:p>
    <w:p w:rsidR="00E231FF" w:rsidRPr="007C6C3D" w:rsidRDefault="007C6C3D" w:rsidP="007C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1FF" w:rsidRPr="007C6C3D">
        <w:rPr>
          <w:rFonts w:ascii="Times New Roman" w:hAnsi="Times New Roman" w:cs="Times New Roman"/>
          <w:sz w:val="28"/>
          <w:szCs w:val="28"/>
        </w:rPr>
        <w:t>„płachty” - są bardziej przejrzyste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1FF" w:rsidRPr="007C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E231FF" w:rsidRPr="007C6C3D">
        <w:rPr>
          <w:rFonts w:ascii="Times New Roman" w:hAnsi="Times New Roman" w:cs="Times New Roman"/>
          <w:sz w:val="28"/>
          <w:szCs w:val="28"/>
        </w:rPr>
        <w:t>zybciej można ustalić czy głos jest ważny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1FF" w:rsidRPr="007C6C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231FF" w:rsidRPr="007C6C3D">
        <w:rPr>
          <w:rFonts w:ascii="Times New Roman" w:hAnsi="Times New Roman" w:cs="Times New Roman"/>
          <w:sz w:val="28"/>
          <w:szCs w:val="28"/>
        </w:rPr>
        <w:t>zas ustalenia wyników głosowania w lokalu jest krótszy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E231FF" w:rsidRPr="007C6C3D">
        <w:rPr>
          <w:rFonts w:ascii="Times New Roman" w:hAnsi="Times New Roman" w:cs="Times New Roman"/>
          <w:sz w:val="28"/>
          <w:szCs w:val="28"/>
        </w:rPr>
        <w:t>adą może być karta A0, na której oddanie głosu w kabinie będzie utrudnione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1FF" w:rsidRPr="007C6C3D">
        <w:rPr>
          <w:rFonts w:ascii="Times New Roman" w:hAnsi="Times New Roman" w:cs="Times New Roman"/>
          <w:sz w:val="28"/>
          <w:szCs w:val="28"/>
        </w:rPr>
        <w:t xml:space="preserve"> z uwagi na ograniczone miejsca do oddania głosu,</w:t>
      </w:r>
    </w:p>
    <w:p w:rsidR="00E231FF" w:rsidRPr="007C6C3D" w:rsidRDefault="007C6C3D" w:rsidP="007C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1FF" w:rsidRPr="007C6C3D">
        <w:rPr>
          <w:rFonts w:ascii="Times New Roman" w:hAnsi="Times New Roman" w:cs="Times New Roman"/>
          <w:sz w:val="28"/>
          <w:szCs w:val="28"/>
        </w:rPr>
        <w:t>„książeczka” – tylko w przypadku gdy karta do głosowania byłaby większa niż A1.</w:t>
      </w:r>
    </w:p>
    <w:p w:rsidR="008E6379" w:rsidRPr="00E231FF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79" w:rsidRPr="00E231FF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FF">
        <w:rPr>
          <w:rFonts w:ascii="Times New Roman" w:hAnsi="Times New Roman" w:cs="Times New Roman"/>
          <w:sz w:val="28"/>
          <w:szCs w:val="28"/>
        </w:rPr>
        <w:t>4.19. Istebna</w:t>
      </w:r>
    </w:p>
    <w:p w:rsidR="008E6379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Gminie</w:t>
      </w:r>
      <w:r w:rsidR="0024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opinie na temat proponowanych</w:t>
      </w:r>
      <w:r w:rsidR="00243237">
        <w:rPr>
          <w:rFonts w:ascii="Times New Roman" w:hAnsi="Times New Roman" w:cs="Times New Roman"/>
          <w:sz w:val="28"/>
          <w:szCs w:val="28"/>
        </w:rPr>
        <w:t xml:space="preserve"> wzorów kart do głosowania można było zgłaszać na spotkaniu zorganizowanym w Urzędzie Gminy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37">
        <w:rPr>
          <w:rFonts w:ascii="Times New Roman" w:hAnsi="Times New Roman" w:cs="Times New Roman"/>
          <w:sz w:val="28"/>
          <w:szCs w:val="28"/>
        </w:rPr>
        <w:t>i drogą elektroniczną.</w:t>
      </w:r>
    </w:p>
    <w:p w:rsidR="00243237" w:rsidRDefault="008E637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przekonaniu wyborców (pracowników urzędu) najlepszą propozycją wzoru kart do głosowania jest książeczka (broszura formatu A4).</w:t>
      </w:r>
    </w:p>
    <w:p w:rsidR="00243237" w:rsidRDefault="0024323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37" w:rsidRDefault="0024323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Skoczów</w:t>
      </w:r>
    </w:p>
    <w:p w:rsidR="00243237" w:rsidRDefault="0024323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 dotyczące wzorów kart do głosowania przeprowadzone zostały w dniach 16-21 czerwca 2017 r., w formie spotkań konsultacyjnych, z wyborcami z terenu Gminy Skoczów.</w:t>
      </w:r>
    </w:p>
    <w:p w:rsidR="00243237" w:rsidRDefault="0024323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 Spraw Obywatelskich i Obronnych dokonał wydruku wszystkich projektów kart do głosowania.</w:t>
      </w:r>
    </w:p>
    <w:p w:rsidR="004A3E7F" w:rsidRDefault="0024323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Mieszkańcy mieli możliwość porównania karty do głosowania w formie broszury A4 z kartami do głosowania w formie płacht</w:t>
      </w:r>
      <w:r w:rsidR="004A3E7F">
        <w:rPr>
          <w:rFonts w:ascii="Times New Roman" w:hAnsi="Times New Roman" w:cs="Times New Roman"/>
          <w:sz w:val="28"/>
          <w:szCs w:val="28"/>
        </w:rPr>
        <w:t>, w formacie A0 i A1. Wszyscy wyborcy wyrazili swoje poparcie dla kart do głosowania w formacie broszury A4, wypełniając druk konsultacyjny.</w:t>
      </w: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powyższe karty w formacie A0 i A1 nie uzyskały pozytywnej akceptacji wyborców z terenów Gminy Skoczów.</w:t>
      </w: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Strumień</w:t>
      </w: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Przeprowadzono trzy spotkania na temat wzorów kart do głosowania, w dniach: 13, 14 i 22 czerwca 2017 r.</w:t>
      </w: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konsultacji kart do głosowania:</w:t>
      </w:r>
    </w:p>
    <w:p w:rsidR="004A3E7F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 w wyborach Wójta, Burmistrza – zaakceptowano projekt bez uwag,</w:t>
      </w:r>
    </w:p>
    <w:p w:rsidR="00DD5005" w:rsidRDefault="004A3E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 w wyborach do rady gminy</w:t>
      </w:r>
      <w:r w:rsidR="00DD5005">
        <w:rPr>
          <w:rFonts w:ascii="Times New Roman" w:hAnsi="Times New Roman" w:cs="Times New Roman"/>
          <w:sz w:val="28"/>
          <w:szCs w:val="28"/>
        </w:rPr>
        <w:t xml:space="preserve"> – zaakceptowano projekt bez uwag,</w:t>
      </w:r>
    </w:p>
    <w:p w:rsidR="001672DE" w:rsidRDefault="00DD5005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karty do głosowania w wyborach do </w:t>
      </w:r>
      <w:r w:rsidR="001672DE">
        <w:rPr>
          <w:rFonts w:ascii="Times New Roman" w:hAnsi="Times New Roman" w:cs="Times New Roman"/>
          <w:sz w:val="28"/>
          <w:szCs w:val="28"/>
        </w:rPr>
        <w:t>rady powiatu i sejmiku – wyborcy pozytywnie opiniują płachty w formie poziomej. Były również głosy za płachtami w formie pionowej. Wyraźny sprzeciw dotyczył kart zbroszurowanych.</w:t>
      </w:r>
    </w:p>
    <w:p w:rsidR="009C2843" w:rsidRDefault="001672DE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kart do głosowania zostały przeprowadzone na wcześniej zaplanowanych spotkaniach z mieszkańcami.</w:t>
      </w:r>
    </w:p>
    <w:p w:rsidR="009C2843" w:rsidRDefault="009C284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43" w:rsidRDefault="009C284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Zebrzydowice</w:t>
      </w:r>
    </w:p>
    <w:p w:rsidR="009C2843" w:rsidRDefault="009C284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większości zostaje wybrana karta do głosowania w formie płachty. Zaletą płachty jest jej widoczność – wszystkich list równocześnie. Wskazano także na wadę płachty, jej powierzchnię.</w:t>
      </w:r>
    </w:p>
    <w:p w:rsidR="00831B2C" w:rsidRDefault="009C284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zalet karty zbroszurowanej zaliczono małą wielkość</w:t>
      </w:r>
      <w:r w:rsidR="00831B2C">
        <w:rPr>
          <w:rFonts w:ascii="Times New Roman" w:hAnsi="Times New Roman" w:cs="Times New Roman"/>
          <w:sz w:val="28"/>
          <w:szCs w:val="28"/>
        </w:rPr>
        <w:t>, a wadą jest duża ilość stron.</w:t>
      </w:r>
    </w:p>
    <w:p w:rsidR="00831B2C" w:rsidRDefault="00831B2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2C" w:rsidRDefault="00831B2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4.23. Goczałkowice-Zdrój</w:t>
      </w:r>
    </w:p>
    <w:p w:rsidR="00831B2C" w:rsidRDefault="00831B2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konsultacyjne w sprawie wzorów kart do głosowania w Gminie Goczałkowice-Zdrój odbywały się w okresie od dnia 14 czerwca 2017 r. do dnia 21 czerwca 2017 r.</w:t>
      </w:r>
    </w:p>
    <w:p w:rsidR="00831B2C" w:rsidRDefault="00831B2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Opinie/uwagi/propozycje do wzorów kart:</w:t>
      </w:r>
    </w:p>
    <w:p w:rsidR="002C1F7F" w:rsidRDefault="00831B2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płachta, format A</w:t>
      </w:r>
      <w:r w:rsidR="002C1F7F">
        <w:rPr>
          <w:rFonts w:ascii="Times New Roman" w:hAnsi="Times New Roman" w:cs="Times New Roman"/>
          <w:sz w:val="28"/>
          <w:szCs w:val="28"/>
        </w:rPr>
        <w:t>0. Karta nieodpowiednia – za duży, niepraktyczny format do głosowania</w:t>
      </w:r>
      <w:r w:rsidR="00E404E7">
        <w:rPr>
          <w:rFonts w:ascii="Times New Roman" w:hAnsi="Times New Roman" w:cs="Times New Roman"/>
          <w:sz w:val="28"/>
          <w:szCs w:val="28"/>
        </w:rPr>
        <w:t>, nieporęczny, problematyczny dla komisji i dla wyborców.</w:t>
      </w:r>
      <w:r w:rsidR="002C1F7F">
        <w:rPr>
          <w:rFonts w:ascii="Times New Roman" w:hAnsi="Times New Roman" w:cs="Times New Roman"/>
          <w:sz w:val="28"/>
          <w:szCs w:val="28"/>
        </w:rPr>
        <w:t xml:space="preserve"> Brak możliwości głosowania w kabinie. Trudności z rozłożeniem w kabinie oraz trudności ze złożeniem karty i wrzuceniem do urny,</w:t>
      </w:r>
    </w:p>
    <w:p w:rsidR="002C1F7F" w:rsidRDefault="002C1F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A1, pion i poziom. Karta nieodpowiednia – za duży, niepraktyczny format do głosowania</w:t>
      </w:r>
      <w:r w:rsidR="00E404E7">
        <w:rPr>
          <w:rFonts w:ascii="Times New Roman" w:hAnsi="Times New Roman" w:cs="Times New Roman"/>
          <w:sz w:val="28"/>
          <w:szCs w:val="28"/>
        </w:rPr>
        <w:t>, problematyczny dla komisji i dla wyborców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1F7F" w:rsidRDefault="002C1F7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zbroszurowana, formatu A4. Karta odpowiednia – praktyczna do głosowania,</w:t>
      </w:r>
      <w:r w:rsidR="00E404E7">
        <w:rPr>
          <w:rFonts w:ascii="Times New Roman" w:hAnsi="Times New Roman" w:cs="Times New Roman"/>
          <w:sz w:val="28"/>
          <w:szCs w:val="28"/>
        </w:rPr>
        <w:t xml:space="preserve"> czytelna,</w:t>
      </w:r>
    </w:p>
    <w:p w:rsidR="00ED6A02" w:rsidRDefault="002911A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2C1F7F">
        <w:rPr>
          <w:rFonts w:ascii="Times New Roman" w:hAnsi="Times New Roman" w:cs="Times New Roman"/>
          <w:sz w:val="28"/>
          <w:szCs w:val="28"/>
        </w:rPr>
        <w:t>art</w:t>
      </w:r>
      <w:r>
        <w:rPr>
          <w:rFonts w:ascii="Times New Roman" w:hAnsi="Times New Roman" w:cs="Times New Roman"/>
          <w:sz w:val="28"/>
          <w:szCs w:val="28"/>
        </w:rPr>
        <w:t>y</w:t>
      </w:r>
      <w:r w:rsidR="002C1F7F">
        <w:rPr>
          <w:rFonts w:ascii="Times New Roman" w:hAnsi="Times New Roman" w:cs="Times New Roman"/>
          <w:sz w:val="28"/>
          <w:szCs w:val="28"/>
        </w:rPr>
        <w:t xml:space="preserve"> jednostronne A4 i A5. Karty odpowiednie, odpowiedni format</w:t>
      </w:r>
      <w:r w:rsidR="00E404E7">
        <w:rPr>
          <w:rFonts w:ascii="Times New Roman" w:hAnsi="Times New Roman" w:cs="Times New Roman"/>
          <w:sz w:val="28"/>
          <w:szCs w:val="28"/>
        </w:rPr>
        <w:t>, czytelne, a przy większej liczbie kandydatów – propozycja zbroszurowania</w:t>
      </w:r>
      <w:r w:rsidR="002C1F7F">
        <w:rPr>
          <w:rFonts w:ascii="Times New Roman" w:hAnsi="Times New Roman" w:cs="Times New Roman"/>
          <w:sz w:val="28"/>
          <w:szCs w:val="28"/>
        </w:rPr>
        <w:t>.</w:t>
      </w:r>
    </w:p>
    <w:p w:rsidR="00ED6A02" w:rsidRDefault="00ED6A0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02" w:rsidRDefault="00ED6A0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Kobiór</w:t>
      </w:r>
    </w:p>
    <w:p w:rsidR="00ED6A02" w:rsidRDefault="00ED6A0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wzięło udział 38 osób</w:t>
      </w:r>
      <w:r w:rsidR="003F7922">
        <w:rPr>
          <w:rFonts w:ascii="Times New Roman" w:hAnsi="Times New Roman" w:cs="Times New Roman"/>
          <w:sz w:val="28"/>
          <w:szCs w:val="28"/>
        </w:rPr>
        <w:t>.</w:t>
      </w:r>
    </w:p>
    <w:p w:rsidR="003F7922" w:rsidRDefault="00ED6A0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wyrażenia</w:t>
      </w:r>
      <w:r w:rsidR="003F7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przez wyborców</w:t>
      </w:r>
      <w:r w:rsidR="003F7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opinii w sprawie projektu wzoru kart do głosowania w wyborach samorządowych</w:t>
      </w:r>
      <w:r w:rsidR="003F7922">
        <w:rPr>
          <w:rFonts w:ascii="Times New Roman" w:hAnsi="Times New Roman" w:cs="Times New Roman"/>
          <w:sz w:val="28"/>
          <w:szCs w:val="28"/>
        </w:rPr>
        <w:t>, ustalone na podstawie pytania: Czy akceptujesz projekt wzoru kart do głosowania w wyborach samorządowych, stanowiących załącznik do niniejszej ankiety?</w:t>
      </w:r>
    </w:p>
    <w:p w:rsidR="003F7922" w:rsidRDefault="003F792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Udzielono odpowiedzi:</w:t>
      </w:r>
    </w:p>
    <w:p w:rsidR="003F7922" w:rsidRDefault="003F792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tak</w:t>
      </w:r>
      <w:r w:rsidR="004A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36 osób,</w:t>
      </w:r>
    </w:p>
    <w:p w:rsidR="003F7922" w:rsidRDefault="003F792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– 0 osób,</w:t>
      </w:r>
    </w:p>
    <w:p w:rsidR="00E937AD" w:rsidRDefault="003F7922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wstrzymuję się – 2 osoby.</w:t>
      </w:r>
    </w:p>
    <w:p w:rsidR="00E937AD" w:rsidRDefault="00E937AD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AD" w:rsidRDefault="00E937AD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Miedźna</w:t>
      </w:r>
    </w:p>
    <w:p w:rsidR="00E937AD" w:rsidRDefault="00E937AD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 z wyborcami w sprawie wzorów kart do głosowania odbyły się w formie:</w:t>
      </w:r>
    </w:p>
    <w:p w:rsidR="00BF5117" w:rsidRDefault="00E937AD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udostępnienia, na stronie internetowej </w:t>
      </w:r>
      <w:r w:rsidR="00F260BA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miny Miedźna</w:t>
      </w:r>
      <w:r w:rsidR="00BF5117">
        <w:rPr>
          <w:rFonts w:ascii="Times New Roman" w:hAnsi="Times New Roman" w:cs="Times New Roman"/>
          <w:sz w:val="28"/>
          <w:szCs w:val="28"/>
        </w:rPr>
        <w:t xml:space="preserve"> oraz w siedzibie Urzędu Gminy Miedźna,</w:t>
      </w:r>
      <w:r>
        <w:rPr>
          <w:rFonts w:ascii="Times New Roman" w:hAnsi="Times New Roman" w:cs="Times New Roman"/>
          <w:sz w:val="28"/>
          <w:szCs w:val="28"/>
        </w:rPr>
        <w:t xml:space="preserve"> wzorów kart do głosowania</w:t>
      </w:r>
      <w:r w:rsidR="00F260BA">
        <w:rPr>
          <w:rFonts w:ascii="Times New Roman" w:hAnsi="Times New Roman" w:cs="Times New Roman"/>
          <w:sz w:val="28"/>
          <w:szCs w:val="28"/>
        </w:rPr>
        <w:t>. Od dnia 12 czerwca 2017 r. do dnia 19 czerwca 2017 r. do godziny 15:00 wyborcy mogli zapoznać się ze wzorami kart na stronie internetowej Gminy Miedźna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17">
        <w:rPr>
          <w:rFonts w:ascii="Times New Roman" w:hAnsi="Times New Roman" w:cs="Times New Roman"/>
          <w:sz w:val="28"/>
          <w:szCs w:val="28"/>
        </w:rPr>
        <w:t>o</w:t>
      </w:r>
      <w:r w:rsidR="00F260BA">
        <w:rPr>
          <w:rFonts w:ascii="Times New Roman" w:hAnsi="Times New Roman" w:cs="Times New Roman"/>
          <w:sz w:val="28"/>
          <w:szCs w:val="28"/>
        </w:rPr>
        <w:t>raz w siedzibie</w:t>
      </w:r>
      <w:r w:rsidR="008906B2">
        <w:rPr>
          <w:rFonts w:ascii="Times New Roman" w:hAnsi="Times New Roman" w:cs="Times New Roman"/>
          <w:sz w:val="28"/>
          <w:szCs w:val="28"/>
        </w:rPr>
        <w:t xml:space="preserve"> Urzędu Gminy Miedźna</w:t>
      </w:r>
      <w:r w:rsidR="00BF5117">
        <w:rPr>
          <w:rFonts w:ascii="Times New Roman" w:hAnsi="Times New Roman" w:cs="Times New Roman"/>
          <w:sz w:val="28"/>
          <w:szCs w:val="28"/>
        </w:rPr>
        <w:t>. W ślad za tym rozwiązaniem, możliwe było składanie wniosków i uwag na adres e-mail lub w Urzędzie gminy Miedźna,</w:t>
      </w:r>
    </w:p>
    <w:p w:rsidR="00AA1BFF" w:rsidRDefault="00BF5117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spotkania konsultacyjnego z wyborcami Gminy Miedźna, które odbyło się w dniu 19 czerwca 2017 r., od godziny 17:00 do godziny </w:t>
      </w:r>
      <w:r w:rsidR="00AA1BFF">
        <w:rPr>
          <w:rFonts w:ascii="Times New Roman" w:hAnsi="Times New Roman" w:cs="Times New Roman"/>
          <w:sz w:val="28"/>
          <w:szCs w:val="28"/>
        </w:rPr>
        <w:t>19:00, w Urzędzie Gminy Miedźna.</w:t>
      </w:r>
    </w:p>
    <w:p w:rsidR="00AA1BFF" w:rsidRDefault="00AA1BF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Zgłoszono następujące opinie:</w:t>
      </w:r>
    </w:p>
    <w:p w:rsidR="005B7B09" w:rsidRDefault="00AA1BF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karta płachta format A0. </w:t>
      </w:r>
      <w:r w:rsidR="00841AFE">
        <w:rPr>
          <w:rFonts w:ascii="Times New Roman" w:hAnsi="Times New Roman" w:cs="Times New Roman"/>
          <w:sz w:val="28"/>
          <w:szCs w:val="28"/>
        </w:rPr>
        <w:t>Zbyt duży format, małoporęczny, nie zapewni tajności głosowania</w:t>
      </w:r>
      <w:r w:rsidR="005B7B09">
        <w:rPr>
          <w:rFonts w:ascii="Times New Roman" w:hAnsi="Times New Roman" w:cs="Times New Roman"/>
          <w:sz w:val="28"/>
          <w:szCs w:val="28"/>
        </w:rPr>
        <w:t>. Brak warunków w kabinie do głosowania by rozłożyć kartę do głosowania. Trudność wypełnienia kart dla osób niepełnosprawnych. Uciążliwość dla komisji wyborczych,</w:t>
      </w:r>
    </w:p>
    <w:p w:rsidR="005B7B09" w:rsidRDefault="005B7B0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A1, pion i poziom. Zbyt duży format nie zapewni tajności głosowania. Brak warunków w kabinie do głosowania by rozłożyć tę kartę do głosowania. Trudność wypełnienia kart dla osób niepełnosprawnych,</w:t>
      </w:r>
    </w:p>
    <w:p w:rsidR="004276DF" w:rsidRDefault="005B7B0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zbroszurowane formatu A4. Instrukcja głosowania na pierwszej stronie oraz spis treści na drugiej dobrym rozwiązaniem</w:t>
      </w:r>
      <w:r w:rsidR="004276DF">
        <w:rPr>
          <w:rFonts w:ascii="Times New Roman" w:hAnsi="Times New Roman" w:cs="Times New Roman"/>
          <w:sz w:val="28"/>
          <w:szCs w:val="28"/>
        </w:rPr>
        <w:t>. Na stronie tytułowej bardziej należałoby zaakcentować sprawę informacji, na przykład duża czcionka, dla informacji wskazującej jak głosować, aby głos był ważny,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DF" w:rsidRDefault="004276D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jednostronne A4 i A5. Bez uwag.</w:t>
      </w:r>
    </w:p>
    <w:p w:rsidR="004276DF" w:rsidRDefault="004276D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DF" w:rsidRDefault="004276D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Pawłowice</w:t>
      </w:r>
    </w:p>
    <w:p w:rsidR="004C37FC" w:rsidRDefault="004276D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zostały przeprowadzone</w:t>
      </w:r>
      <w:r w:rsidR="004C37FC">
        <w:rPr>
          <w:rFonts w:ascii="Times New Roman" w:hAnsi="Times New Roman" w:cs="Times New Roman"/>
          <w:sz w:val="28"/>
          <w:szCs w:val="28"/>
        </w:rPr>
        <w:t>: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elektronicznie na stronie – Forum konsultacji społecznych,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Biuletynie Informacji Publicznej, gdzie umieszczono wzory kart,</w:t>
      </w:r>
    </w:p>
    <w:p w:rsidR="004276DF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6DF">
        <w:rPr>
          <w:rFonts w:ascii="Times New Roman" w:hAnsi="Times New Roman" w:cs="Times New Roman"/>
          <w:sz w:val="28"/>
          <w:szCs w:val="28"/>
        </w:rPr>
        <w:t xml:space="preserve"> w dniu 20 czerwca 2017 r. w Urzędzie Gminy Pawłowice.</w:t>
      </w:r>
    </w:p>
    <w:p w:rsidR="004276DF" w:rsidRDefault="004276DF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uczestniczyli wyborcy z terenu Gminy Pawłowice (około 40 osób)</w:t>
      </w:r>
      <w:r w:rsidR="004C37FC">
        <w:rPr>
          <w:rFonts w:ascii="Times New Roman" w:hAnsi="Times New Roman" w:cs="Times New Roman"/>
          <w:sz w:val="28"/>
          <w:szCs w:val="28"/>
        </w:rPr>
        <w:t>, którym zaprezentowano wzory kart do głosowania.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Uwagi wyborców dotyczyły kart – płacht w formacie A0 i A1, zajmujące duże powierzchnie i sprawiające trudności: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oddaniu głosu w kabinie do głosowania,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 złożeniem i wrzuceniem karty do urny,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czynnościach obwodowych komisji wyborczych.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Pszczyna</w:t>
      </w:r>
    </w:p>
    <w:p w:rsidR="004C37FC" w:rsidRDefault="004C37FC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z wyborcami na temat wzorów kart do głosowania odbyły się w </w:t>
      </w:r>
      <w:r w:rsidR="00B715D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rzędzie Miejskim</w:t>
      </w:r>
      <w:r w:rsidR="00B715D9">
        <w:rPr>
          <w:rFonts w:ascii="Times New Roman" w:hAnsi="Times New Roman" w:cs="Times New Roman"/>
          <w:sz w:val="28"/>
          <w:szCs w:val="28"/>
        </w:rPr>
        <w:t xml:space="preserve"> w Pszczynie w okresie od dnia 14 czerwca 2017 r. do dnia 20 czerwca 2017 r.</w:t>
      </w:r>
    </w:p>
    <w:p w:rsidR="00B715D9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Wyborcy, w zdecydowanej większości odrzucili proponowany format A0. W kilku przypadkach zaakceptowano format A1, ewentualnie mniejszy lub formę broszury.</w:t>
      </w:r>
    </w:p>
    <w:p w:rsidR="00B715D9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zastrzeżeń przyjęto propozycję wzorów kart do głosowania w formacie A4.</w:t>
      </w:r>
    </w:p>
    <w:p w:rsidR="00B715D9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D9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 Suszec</w:t>
      </w:r>
    </w:p>
    <w:p w:rsidR="00B715D9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14 czerwca 2017 r. w Urzędzie Gminy Suszec odbyły się konsultacje</w:t>
      </w:r>
      <w:r w:rsidR="00813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przy udziale sołtysów i innych wyborców</w:t>
      </w:r>
      <w:r w:rsidR="00813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temat: </w:t>
      </w:r>
      <w:r w:rsidRPr="00B715D9">
        <w:rPr>
          <w:rFonts w:ascii="Times New Roman" w:hAnsi="Times New Roman" w:cs="Times New Roman"/>
          <w:i/>
          <w:sz w:val="28"/>
          <w:szCs w:val="28"/>
        </w:rPr>
        <w:t>Wzory kart do głosowania</w:t>
      </w:r>
      <w:r>
        <w:rPr>
          <w:rFonts w:ascii="Times New Roman" w:hAnsi="Times New Roman" w:cs="Times New Roman"/>
          <w:sz w:val="28"/>
          <w:szCs w:val="28"/>
        </w:rPr>
        <w:t>. Podczas spotkania Pan Sekretarz Gminy przedstawił zgromadzonym  wyborcom wzory kart do głosowania.</w:t>
      </w:r>
    </w:p>
    <w:p w:rsidR="00813333" w:rsidRDefault="00B715D9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 wyborcy stwierdzili, że największym</w:t>
      </w:r>
      <w:r w:rsidR="00813333">
        <w:rPr>
          <w:rFonts w:ascii="Times New Roman" w:hAnsi="Times New Roman" w:cs="Times New Roman"/>
          <w:sz w:val="28"/>
          <w:szCs w:val="28"/>
        </w:rPr>
        <w:t xml:space="preserve"> możliwym do zaakceptowania formatem karty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333">
        <w:rPr>
          <w:rFonts w:ascii="Times New Roman" w:hAnsi="Times New Roman" w:cs="Times New Roman"/>
          <w:sz w:val="28"/>
          <w:szCs w:val="28"/>
        </w:rPr>
        <w:t>płachty jest format A2, z poziomym układem tekstu. Jeżeli format karty do głosowania miałby być większy niż A2, wyborcy  chętniej zagłosowaliby na kartach w formie broszur.</w:t>
      </w:r>
    </w:p>
    <w:p w:rsidR="00813333" w:rsidRDefault="0081333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spotkania skonsultowano jasność przekazu instrukcji dotyczących sposobu głosowania, zawartych na kartach do głosowania. Informacje zostały uznane, przez wyborców, za czytelne i zrozumiałe.</w:t>
      </w:r>
    </w:p>
    <w:p w:rsidR="00813333" w:rsidRDefault="0081333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33" w:rsidRDefault="0081333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4.29. Pszów</w:t>
      </w:r>
    </w:p>
    <w:p w:rsidR="00813333" w:rsidRDefault="00813333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20 czerwca 2017 r. i </w:t>
      </w:r>
      <w:r w:rsidR="00FF71CA">
        <w:rPr>
          <w:rFonts w:ascii="Times New Roman" w:hAnsi="Times New Roman" w:cs="Times New Roman"/>
          <w:sz w:val="28"/>
          <w:szCs w:val="28"/>
        </w:rPr>
        <w:t>21 czerwca 2017 r. przeprowadzono spotkania konsultacyjne w Urzędzie Miasta Pszów.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spotkaniach wyborcy zostali powiadomieni w sposób zwyczajowo przyjęty, w tym przez tablicę ogłoszeń i stronę internetową.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głosów padło za kartami zbroszurowanymi formatu A4.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Poruszono sprawę wielkości kart płacht, które mogłyby być problemem dla osób starszych, gdyż w kabinach miejsca do pisania są gabarytowo zbyt małe.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Radlin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odbyły się, w dniu 21 czerwca 2017 r., w Urzędzie Miasta Radlin.</w:t>
      </w:r>
    </w:p>
    <w:p w:rsidR="00FF71CA" w:rsidRDefault="00FF71CA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wzięło udział 14 wyborców</w:t>
      </w:r>
      <w:r w:rsidR="00E2135B">
        <w:rPr>
          <w:rFonts w:ascii="Times New Roman" w:hAnsi="Times New Roman" w:cs="Times New Roman"/>
          <w:sz w:val="28"/>
          <w:szCs w:val="28"/>
        </w:rPr>
        <w:t>, pracowników Urzędu Miasta i jednostek organizacyjnych.</w:t>
      </w:r>
    </w:p>
    <w:p w:rsidR="00E2135B" w:rsidRDefault="00E2135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 konsultacji Pan Sekretarz Miasta przedstawił wzory kart do głosowania, przesłane przez Delegaturę Krajowego Biura Wyborczego w Bielsku-Białej.</w:t>
      </w:r>
    </w:p>
    <w:p w:rsidR="00E2135B" w:rsidRDefault="00E2135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konsultacji zgłoszono następujące uwagi:</w:t>
      </w:r>
    </w:p>
    <w:p w:rsidR="00E2135B" w:rsidRDefault="00E2135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do głosowania w formacie A0 i A1 są zbyt duże. Ich użycie spowoduje trudności w zachowaniu tajności głosowania. Wyborca nie jest w stanie zagłosować za pomocą tych kart</w:t>
      </w:r>
      <w:r w:rsidR="002952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używanych obecnie kabinach do głosowania. Wystąpią także trudności z włożeniem karty do koperty i wrzuceniem kart do urny,</w:t>
      </w:r>
    </w:p>
    <w:p w:rsidR="00E2135B" w:rsidRDefault="00E2135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maksymalnym możliwym formatem karty w postaci płachty  powinien być </w:t>
      </w:r>
      <w:r w:rsidR="0029520A">
        <w:rPr>
          <w:rFonts w:ascii="Times New Roman" w:hAnsi="Times New Roman" w:cs="Times New Roman"/>
          <w:sz w:val="28"/>
          <w:szCs w:val="28"/>
        </w:rPr>
        <w:t>format</w:t>
      </w:r>
      <w:r>
        <w:rPr>
          <w:rFonts w:ascii="Times New Roman" w:hAnsi="Times New Roman" w:cs="Times New Roman"/>
          <w:sz w:val="28"/>
          <w:szCs w:val="28"/>
        </w:rPr>
        <w:t xml:space="preserve"> A2,</w:t>
      </w:r>
    </w:p>
    <w:p w:rsidR="00A47C1B" w:rsidRDefault="00E2135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w postaci broszur, w formacie A4, są do przyjęcia pod warunkiem wpisania w instrukcji</w:t>
      </w:r>
      <w:r w:rsidR="00A47C1B">
        <w:rPr>
          <w:rFonts w:ascii="Times New Roman" w:hAnsi="Times New Roman" w:cs="Times New Roman"/>
          <w:sz w:val="28"/>
          <w:szCs w:val="28"/>
        </w:rPr>
        <w:t xml:space="preserve">, na pierwszej stronie prostej informacji, typu </w:t>
      </w:r>
      <w:r w:rsidR="00A47C1B" w:rsidRPr="00A47C1B">
        <w:rPr>
          <w:rFonts w:ascii="Times New Roman" w:hAnsi="Times New Roman" w:cs="Times New Roman"/>
          <w:i/>
          <w:sz w:val="28"/>
          <w:szCs w:val="28"/>
        </w:rPr>
        <w:t xml:space="preserve">Aby </w:t>
      </w:r>
      <w:r w:rsidR="003A7AAB">
        <w:rPr>
          <w:rFonts w:ascii="Times New Roman" w:hAnsi="Times New Roman" w:cs="Times New Roman"/>
          <w:i/>
          <w:sz w:val="28"/>
          <w:szCs w:val="28"/>
        </w:rPr>
        <w:t>T</w:t>
      </w:r>
      <w:r w:rsidR="00A47C1B" w:rsidRPr="00A47C1B">
        <w:rPr>
          <w:rFonts w:ascii="Times New Roman" w:hAnsi="Times New Roman" w:cs="Times New Roman"/>
          <w:i/>
          <w:sz w:val="28"/>
          <w:szCs w:val="28"/>
        </w:rPr>
        <w:t>wój głos był ważny postaw w całej książeczce tylko jeden krzyżyk</w:t>
      </w:r>
      <w:r w:rsidR="00A47C1B">
        <w:rPr>
          <w:rFonts w:ascii="Times New Roman" w:hAnsi="Times New Roman" w:cs="Times New Roman"/>
          <w:sz w:val="28"/>
          <w:szCs w:val="28"/>
        </w:rPr>
        <w:t>. Ta informacja powinna być najbardziej widoczna – duża czcionka, inny kolor.</w:t>
      </w:r>
    </w:p>
    <w:p w:rsidR="00451528" w:rsidRDefault="00A47C1B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Proponowany w projekcie zapis, </w:t>
      </w:r>
      <w:r w:rsidRPr="00A47C1B">
        <w:rPr>
          <w:rFonts w:ascii="Times New Roman" w:hAnsi="Times New Roman" w:cs="Times New Roman"/>
          <w:i/>
          <w:sz w:val="28"/>
          <w:szCs w:val="28"/>
        </w:rPr>
        <w:t>Wybierz tylko jedną listę kandydatów. Postaw znak „x” w kratce obok nazwiska kandydata z tej listy, na którego chcesz oddać głos.</w:t>
      </w:r>
      <w:r>
        <w:rPr>
          <w:rFonts w:ascii="Times New Roman" w:hAnsi="Times New Roman" w:cs="Times New Roman"/>
          <w:sz w:val="28"/>
          <w:szCs w:val="28"/>
        </w:rPr>
        <w:t>, jest zbyt skomplikowany, gdyż mało kto wie co to jest lista kandydatów</w:t>
      </w:r>
      <w:r w:rsidR="00451528">
        <w:rPr>
          <w:rFonts w:ascii="Times New Roman" w:hAnsi="Times New Roman" w:cs="Times New Roman"/>
          <w:sz w:val="28"/>
          <w:szCs w:val="28"/>
        </w:rPr>
        <w:t>.</w:t>
      </w:r>
    </w:p>
    <w:p w:rsidR="00451528" w:rsidRDefault="00451528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kolory kart powinny być delikatne (pastelowe), tak aby obwodowe komisje wyborcze widziały krzyżyki. Na przykład na niebieskiej karcie trudno zobaczyć krzyżyk zrobiony niebieskim długopisem. W przypadku książeczek wystarczy pokolorować tylko pierwszą i ostatnią stronę. Można także rozważyć pokolorowanie tylko ramki wokół karty, w przypadku płachty,</w:t>
      </w:r>
    </w:p>
    <w:p w:rsidR="00451528" w:rsidRDefault="00451528" w:rsidP="00C26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należy umożliwić głosowanie za pomocą Internetu,</w:t>
      </w:r>
    </w:p>
    <w:p w:rsidR="00962F4B" w:rsidRDefault="00451528" w:rsidP="004B5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B9">
        <w:rPr>
          <w:rFonts w:ascii="Times New Roman" w:hAnsi="Times New Roman" w:cs="Times New Roman"/>
          <w:sz w:val="28"/>
          <w:szCs w:val="28"/>
        </w:rPr>
        <w:t>- ze względu na dodatkowe zadania obwodowych komisji wyborczych związane między innymi z wyjmowaniem kart z kopert, a powodujących wydłużenie czasu potrzebnego na liczenie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– należy rozważyć umożliwienie lub nakazanie gminom zmniejszenia</w:t>
      </w:r>
      <w:r w:rsidR="004B53B9">
        <w:rPr>
          <w:rFonts w:ascii="Times New Roman" w:hAnsi="Times New Roman" w:cs="Times New Roman"/>
          <w:sz w:val="28"/>
          <w:szCs w:val="28"/>
        </w:rPr>
        <w:t xml:space="preserve"> maksymalnej liczby mieszkańców w obwodzie głosowania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. Można to </w:t>
      </w:r>
      <w:r w:rsidR="004B53B9">
        <w:rPr>
          <w:rFonts w:ascii="Times New Roman" w:hAnsi="Times New Roman" w:cs="Times New Roman"/>
          <w:sz w:val="28"/>
          <w:szCs w:val="28"/>
        </w:rPr>
        <w:t>dokonać,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na przykład</w:t>
      </w:r>
      <w:r w:rsidR="004B53B9">
        <w:rPr>
          <w:rFonts w:ascii="Times New Roman" w:hAnsi="Times New Roman" w:cs="Times New Roman"/>
          <w:sz w:val="28"/>
          <w:szCs w:val="28"/>
        </w:rPr>
        <w:t>,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poprzez zmianę art. 12 § 3 lub art. 13</w:t>
      </w:r>
      <w:r w:rsidR="004B53B9" w:rsidRPr="004B53B9">
        <w:rPr>
          <w:rFonts w:ascii="Times New Roman" w:hAnsi="Times New Roman" w:cs="Times New Roman"/>
          <w:sz w:val="28"/>
          <w:szCs w:val="28"/>
        </w:rPr>
        <w:t xml:space="preserve"> § 1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 Kodeksu wyborczego</w:t>
      </w:r>
      <w:r w:rsidR="0029520A" w:rsidRPr="004B53B9">
        <w:rPr>
          <w:rFonts w:ascii="Times New Roman" w:hAnsi="Times New Roman" w:cs="Times New Roman"/>
          <w:sz w:val="28"/>
          <w:szCs w:val="28"/>
        </w:rPr>
        <w:t xml:space="preserve"> (</w:t>
      </w:r>
      <w:r w:rsidR="00D404F4" w:rsidRPr="004B53B9">
        <w:rPr>
          <w:rFonts w:ascii="Times New Roman" w:hAnsi="Times New Roman" w:cs="Times New Roman"/>
          <w:i/>
          <w:sz w:val="28"/>
          <w:szCs w:val="28"/>
        </w:rPr>
        <w:t>Stały obwód głosowania powinien obejmować od 500 do 3000 mieszkańców. W przypadkach uzasadnionych</w:t>
      </w:r>
      <w:r w:rsidR="004B53B9" w:rsidRPr="004B5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4F4" w:rsidRPr="004B53B9">
        <w:rPr>
          <w:rFonts w:ascii="Times New Roman" w:hAnsi="Times New Roman" w:cs="Times New Roman"/>
          <w:i/>
          <w:sz w:val="28"/>
          <w:szCs w:val="28"/>
        </w:rPr>
        <w:t>miejscowymi warunkami obwód może obejmować mniejszą liczbę mieszkańców.</w:t>
      </w:r>
      <w:r w:rsidR="004B53B9" w:rsidRPr="004B53B9">
        <w:rPr>
          <w:rFonts w:ascii="Times New Roman" w:hAnsi="Times New Roman" w:cs="Times New Roman"/>
          <w:i/>
          <w:sz w:val="28"/>
          <w:szCs w:val="28"/>
        </w:rPr>
        <w:t xml:space="preserve"> Wójt przedkłada radzie gminy wnioski w sprawie zmian w podziale na stałe obwody głosowania, jeżeli konieczność taka wynika ze zmian granic gminy, zmiany liczby mieszkańców w gminie lub w obwodzie głosowania</w:t>
      </w:r>
      <w:r w:rsidR="004B53B9" w:rsidRPr="004B53B9">
        <w:rPr>
          <w:rFonts w:ascii="Times New Roman" w:hAnsi="Times New Roman" w:cs="Times New Roman"/>
          <w:sz w:val="28"/>
          <w:szCs w:val="28"/>
        </w:rPr>
        <w:t>.</w:t>
      </w:r>
      <w:r w:rsidR="0029520A" w:rsidRPr="004B53B9">
        <w:rPr>
          <w:rFonts w:ascii="Times New Roman" w:hAnsi="Times New Roman" w:cs="Times New Roman"/>
          <w:sz w:val="28"/>
          <w:szCs w:val="28"/>
        </w:rPr>
        <w:t>)</w:t>
      </w:r>
      <w:r w:rsidR="003A7AAB" w:rsidRPr="004B53B9">
        <w:rPr>
          <w:rFonts w:ascii="Times New Roman" w:hAnsi="Times New Roman" w:cs="Times New Roman"/>
          <w:sz w:val="28"/>
          <w:szCs w:val="28"/>
        </w:rPr>
        <w:t>. W przypadku obwodów liczących blisko 3000 mieszkańców, przy dużej frekwencji</w:t>
      </w:r>
      <w:r w:rsidR="00962F4B">
        <w:rPr>
          <w:rFonts w:ascii="Times New Roman" w:hAnsi="Times New Roman" w:cs="Times New Roman"/>
          <w:sz w:val="28"/>
          <w:szCs w:val="28"/>
        </w:rPr>
        <w:t>,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już poprzednio obwodowe komisje wyborcze </w:t>
      </w:r>
      <w:r w:rsidR="00962F4B">
        <w:rPr>
          <w:rFonts w:ascii="Times New Roman" w:hAnsi="Times New Roman" w:cs="Times New Roman"/>
          <w:sz w:val="28"/>
          <w:szCs w:val="28"/>
        </w:rPr>
        <w:t xml:space="preserve">wydłużały czas </w:t>
      </w:r>
      <w:r w:rsidR="003A7AAB" w:rsidRPr="004B53B9">
        <w:rPr>
          <w:rFonts w:ascii="Times New Roman" w:hAnsi="Times New Roman" w:cs="Times New Roman"/>
          <w:sz w:val="28"/>
          <w:szCs w:val="28"/>
        </w:rPr>
        <w:t>liczeni</w:t>
      </w:r>
      <w:r w:rsidR="00962F4B">
        <w:rPr>
          <w:rFonts w:ascii="Times New Roman" w:hAnsi="Times New Roman" w:cs="Times New Roman"/>
          <w:sz w:val="28"/>
          <w:szCs w:val="28"/>
        </w:rPr>
        <w:t>a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 głosów</w:t>
      </w:r>
      <w:r w:rsidR="00962F4B">
        <w:rPr>
          <w:rFonts w:ascii="Times New Roman" w:hAnsi="Times New Roman" w:cs="Times New Roman"/>
          <w:sz w:val="28"/>
          <w:szCs w:val="28"/>
        </w:rPr>
        <w:t>, w porównaniu z wcześniejszymi wyborami</w:t>
      </w:r>
      <w:r w:rsidR="003A7AAB" w:rsidRPr="004B5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F4B" w:rsidRDefault="00962F4B" w:rsidP="004B5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4B">
        <w:rPr>
          <w:rFonts w:ascii="Times New Roman" w:hAnsi="Times New Roman" w:cs="Times New Roman"/>
          <w:sz w:val="28"/>
          <w:szCs w:val="28"/>
        </w:rPr>
        <w:t>4.31. Rydułtowy</w:t>
      </w:r>
    </w:p>
    <w:p w:rsidR="00962F4B" w:rsidRPr="00962F4B" w:rsidRDefault="00962F4B" w:rsidP="00962F4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C67F7C">
        <w:rPr>
          <w:sz w:val="28"/>
          <w:szCs w:val="28"/>
        </w:rPr>
        <w:t>W dniu</w:t>
      </w:r>
      <w:r w:rsidRPr="00962F4B">
        <w:rPr>
          <w:sz w:val="28"/>
          <w:szCs w:val="28"/>
        </w:rPr>
        <w:t xml:space="preserve"> 13 czerwca 2017 r</w:t>
      </w:r>
      <w:r w:rsidR="00C67F7C">
        <w:rPr>
          <w:sz w:val="28"/>
          <w:szCs w:val="28"/>
        </w:rPr>
        <w:t>.</w:t>
      </w:r>
      <w:r w:rsidRPr="00962F4B">
        <w:rPr>
          <w:sz w:val="28"/>
          <w:szCs w:val="28"/>
        </w:rPr>
        <w:t xml:space="preserve"> przeprowadzono dwie tury spotkań konsultacyjnych (godzina 8:00 i 12:00). Konsultacje dotyczyły opinii mieszkańców na temat propozycji kart do głosowania.</w:t>
      </w:r>
    </w:p>
    <w:p w:rsidR="00962F4B" w:rsidRPr="00962F4B" w:rsidRDefault="00962F4B" w:rsidP="00962F4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962F4B">
        <w:rPr>
          <w:sz w:val="28"/>
          <w:szCs w:val="28"/>
        </w:rPr>
        <w:t>W konsultacjach łącznie wzięło udział około 60 osób.</w:t>
      </w:r>
    </w:p>
    <w:p w:rsidR="00962F4B" w:rsidRPr="00962F4B" w:rsidRDefault="00962F4B" w:rsidP="00962F4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962F4B">
        <w:rPr>
          <w:sz w:val="28"/>
          <w:szCs w:val="28"/>
        </w:rPr>
        <w:t>Wnioski z przeprowadzonych konsultacji:</w:t>
      </w:r>
    </w:p>
    <w:p w:rsidR="00C67F7C" w:rsidRDefault="00C67F7C" w:rsidP="00C67F7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emocje </w:t>
      </w:r>
      <w:r w:rsidR="00962F4B" w:rsidRPr="00962F4B">
        <w:rPr>
          <w:sz w:val="28"/>
          <w:szCs w:val="28"/>
        </w:rPr>
        <w:t xml:space="preserve">wzbudziły karty do głosowania formatu A0 i A1. </w:t>
      </w:r>
    </w:p>
    <w:p w:rsidR="00962F4B" w:rsidRPr="00962F4B" w:rsidRDefault="00962F4B" w:rsidP="00C67F7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962F4B">
        <w:rPr>
          <w:sz w:val="28"/>
          <w:szCs w:val="28"/>
        </w:rPr>
        <w:t xml:space="preserve">Wskazywano, że nie da się zagłosować trzymając w ręku kartę o wymiarach </w:t>
      </w:r>
      <w:r w:rsidRPr="00962F4B">
        <w:rPr>
          <w:sz w:val="28"/>
          <w:szCs w:val="28"/>
        </w:rPr>
        <w:br/>
      </w:r>
      <w:r w:rsidR="00C67F7C">
        <w:rPr>
          <w:sz w:val="28"/>
          <w:szCs w:val="28"/>
        </w:rPr>
        <w:t>A0</w:t>
      </w:r>
      <w:r w:rsidRPr="00962F4B">
        <w:rPr>
          <w:sz w:val="28"/>
          <w:szCs w:val="28"/>
        </w:rPr>
        <w:t xml:space="preserve"> (prowadzący konsultacje pokazali stosowne wielkości kart uczestnikom konsultacji). Nie jest możliwe posługiwanie się taką kartą do głosowania w kabinie </w:t>
      </w:r>
      <w:r w:rsidRPr="00962F4B">
        <w:rPr>
          <w:sz w:val="28"/>
          <w:szCs w:val="28"/>
        </w:rPr>
        <w:lastRenderedPageBreak/>
        <w:t>do głosowania. Nie da się także rozłożyć takiej karty poza kabiną do głosowania, jednocześnie zachowując tajność wyborów. Wątpliwości wzbudza także sposób składania takiej karty, tak aby zmieściła się ona w szczelinie urny do głosowania. W przypadku woli głosującego</w:t>
      </w:r>
      <w:r w:rsidR="00C67F7C">
        <w:rPr>
          <w:sz w:val="28"/>
          <w:szCs w:val="28"/>
        </w:rPr>
        <w:t>,</w:t>
      </w:r>
      <w:r w:rsidRPr="00962F4B">
        <w:rPr>
          <w:sz w:val="28"/>
          <w:szCs w:val="28"/>
        </w:rPr>
        <w:t xml:space="preserve"> umieszczenia karty w kopercie</w:t>
      </w:r>
      <w:r w:rsidR="00C67F7C">
        <w:rPr>
          <w:sz w:val="28"/>
          <w:szCs w:val="28"/>
        </w:rPr>
        <w:t>,</w:t>
      </w:r>
      <w:r w:rsidRPr="00962F4B">
        <w:rPr>
          <w:sz w:val="28"/>
          <w:szCs w:val="28"/>
        </w:rPr>
        <w:t xml:space="preserve"> zasadnym jest p</w:t>
      </w:r>
      <w:r w:rsidR="00C67F7C">
        <w:rPr>
          <w:sz w:val="28"/>
          <w:szCs w:val="28"/>
        </w:rPr>
        <w:t>ytanie o wielkość takich kopert,</w:t>
      </w:r>
    </w:p>
    <w:p w:rsidR="00962F4B" w:rsidRPr="00962F4B" w:rsidRDefault="00C67F7C" w:rsidP="00C67F7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="00962F4B" w:rsidRPr="00962F4B">
        <w:rPr>
          <w:sz w:val="28"/>
          <w:szCs w:val="28"/>
        </w:rPr>
        <w:t xml:space="preserve">odniesiono problem drukowania kart do głosowania </w:t>
      </w:r>
      <w:r>
        <w:rPr>
          <w:sz w:val="28"/>
          <w:szCs w:val="28"/>
        </w:rPr>
        <w:t>w formacie</w:t>
      </w:r>
      <w:r w:rsidR="00962F4B" w:rsidRPr="00962F4B">
        <w:rPr>
          <w:sz w:val="28"/>
          <w:szCs w:val="28"/>
        </w:rPr>
        <w:t xml:space="preserve"> A0. Większość firm poligraficznych posiada w swoim parku maszynowym maszyny formatu B2. Rzadko zdarzają się maszyny formaty B1. Ponad</w:t>
      </w:r>
      <w:r>
        <w:rPr>
          <w:sz w:val="28"/>
          <w:szCs w:val="28"/>
        </w:rPr>
        <w:t xml:space="preserve">to </w:t>
      </w:r>
      <w:r w:rsidR="00962F4B" w:rsidRPr="00962F4B">
        <w:rPr>
          <w:sz w:val="28"/>
          <w:szCs w:val="28"/>
        </w:rPr>
        <w:t xml:space="preserve">format A0 jest formatem, którym dysponują tylko nieliczne drukarnie. Stąd znacznie </w:t>
      </w:r>
      <w:r>
        <w:rPr>
          <w:sz w:val="28"/>
          <w:szCs w:val="28"/>
        </w:rPr>
        <w:t>wzrosną koszty drukowania kart,</w:t>
      </w:r>
    </w:p>
    <w:p w:rsidR="007C4B06" w:rsidRDefault="00C67F7C" w:rsidP="00C67F7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</w:t>
      </w:r>
      <w:r w:rsidR="00962F4B" w:rsidRPr="00962F4B">
        <w:rPr>
          <w:sz w:val="28"/>
          <w:szCs w:val="28"/>
        </w:rPr>
        <w:t xml:space="preserve">skazano na konieczność zastąpienia zbroszurowanych kart do głosowania kartami jednoczęściowymi. </w:t>
      </w:r>
    </w:p>
    <w:p w:rsidR="00962F4B" w:rsidRPr="00962F4B" w:rsidRDefault="00962F4B" w:rsidP="00C67F7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962F4B">
        <w:rPr>
          <w:sz w:val="28"/>
          <w:szCs w:val="28"/>
        </w:rPr>
        <w:t>W Rydułtowach od momentu wprowadzenia zbroszurowanych kart do głosowania</w:t>
      </w:r>
      <w:r w:rsidR="00D94F40">
        <w:rPr>
          <w:sz w:val="28"/>
          <w:szCs w:val="28"/>
        </w:rPr>
        <w:t>,</w:t>
      </w:r>
      <w:r w:rsidRPr="00962F4B">
        <w:rPr>
          <w:sz w:val="28"/>
          <w:szCs w:val="28"/>
        </w:rPr>
        <w:t xml:space="preserve"> nie głosowała w wyborach ani jedna osoba, która korzystałaby z nakładki na kartę do głosowania (osoba niewidząca lub słabowidząca). Wielokrotnie wskazywano także na olbrzymie koszty generowane w przypadku kart broszurowych (transport, przechowywanie kilkukrotnie cięższych broszur, </w:t>
      </w:r>
      <w:r w:rsidR="00F97FA8">
        <w:rPr>
          <w:sz w:val="28"/>
          <w:szCs w:val="28"/>
        </w:rPr>
        <w:t>brakowanie</w:t>
      </w:r>
      <w:r w:rsidRPr="00962F4B">
        <w:rPr>
          <w:sz w:val="28"/>
          <w:szCs w:val="28"/>
        </w:rPr>
        <w:t>, problemy z drukiem, problemy ze sprawdzaniem każdej strony przez komisje wyborcze).</w:t>
      </w:r>
    </w:p>
    <w:p w:rsidR="00962F4B" w:rsidRPr="00F97FA8" w:rsidRDefault="007C4B06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</w:t>
      </w:r>
      <w:r w:rsidR="00962F4B" w:rsidRPr="00962F4B">
        <w:rPr>
          <w:color w:val="000000"/>
          <w:sz w:val="28"/>
          <w:szCs w:val="28"/>
        </w:rPr>
        <w:t xml:space="preserve">skazano, że w przypadku rozwiązania w inny sposób problemu osób niedowidzących (głosowanie korespondencyjne lub przez pełnomocnika), karty do głosowania nie muszą mieć monstrualnych wymiarów. W Kodeksie wyborczym wystarczy bowiem wskazać (a w zasadzie w stosownym rozporządzeniu) minimalną </w:t>
      </w:r>
      <w:r w:rsidR="00962F4B" w:rsidRPr="00F97FA8">
        <w:rPr>
          <w:color w:val="000000"/>
          <w:sz w:val="28"/>
          <w:szCs w:val="28"/>
        </w:rPr>
        <w:t xml:space="preserve">wielkość czcionki użytej w karcie wyborczej. Proponowanie kart do głosowania formatu A1 lub A0 ma jedynie za zadanie, zdaniem osób obecnych na konsultacjach, zdyskredytowanie kart jednokartkowych (na rzecz broszur). </w:t>
      </w:r>
    </w:p>
    <w:p w:rsid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962F4B" w:rsidRP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F97FA8">
        <w:rPr>
          <w:sz w:val="28"/>
          <w:szCs w:val="28"/>
        </w:rPr>
        <w:t>4.32. Wodzisław Śląski</w:t>
      </w:r>
    </w:p>
    <w:p w:rsidR="005A2B83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na temat wzorów kart do głosowania zostały przeprowadzone w dniu 14 czerwca 2017 r., w Urzędzie Miasta Wodzisławia Śląskiego. </w:t>
      </w:r>
    </w:p>
    <w:p w:rsidR="00962F4B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Osoby biorące udział  konsultacjach</w:t>
      </w:r>
      <w:r w:rsidR="00FD6265">
        <w:rPr>
          <w:sz w:val="28"/>
          <w:szCs w:val="28"/>
        </w:rPr>
        <w:t>,</w:t>
      </w:r>
      <w:r>
        <w:rPr>
          <w:sz w:val="28"/>
          <w:szCs w:val="28"/>
        </w:rPr>
        <w:t xml:space="preserve"> wybór wskazywały w ankiecie.</w:t>
      </w:r>
    </w:p>
    <w:p w:rsid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konsultacjach brało udział 145 osób.</w:t>
      </w:r>
    </w:p>
    <w:p w:rsid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Wyniki konsultacji:</w:t>
      </w:r>
    </w:p>
    <w:p w:rsid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 kartą płachtą opowiedziało się 25 osób,</w:t>
      </w:r>
    </w:p>
    <w:p w:rsidR="00F97FA8" w:rsidRDefault="00F97FA8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 kartą</w:t>
      </w:r>
      <w:r w:rsidR="005A2B83">
        <w:rPr>
          <w:sz w:val="28"/>
          <w:szCs w:val="28"/>
        </w:rPr>
        <w:t xml:space="preserve"> książeczką opowiedziało się 120 osób.</w:t>
      </w:r>
    </w:p>
    <w:p w:rsidR="005A2B83" w:rsidRDefault="005A2B83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uwagach, w przypadku wyboru karty płachty, jedna osoba zaproponowała, aby informacja o sposobie głosowania zawsze znajdowała się na górze karty i przy nagłówku zastosowano większą czcionkę.</w:t>
      </w:r>
    </w:p>
    <w:p w:rsidR="005A2B83" w:rsidRDefault="005A2B83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5A2B83" w:rsidRDefault="005A2B83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4.33. Godów</w:t>
      </w:r>
    </w:p>
    <w:p w:rsidR="00FA7D3A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Wzory kart do głosowania, wraz z formularzem zgłaszania uwag, zamieszczono na stronie internetowej Urzędu Gminy w Godowie. Wyborcy swoje uwagi  mogli przesłać na adres e-mail, składać osobiście w Urzędzie Gminy w Godowie.</w:t>
      </w:r>
    </w:p>
    <w:p w:rsidR="005A2B83" w:rsidRDefault="005A2B83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Spotkania konsultacyjne przeprowadzone były od dnia 13 czerwca 2017 r. do dnia 20 czerwca 2017 r. W spotkaniach konsultacyjnych wzięło udział 81 osób: przedstawiciele jednostek pomocniczych gminy, dyrektorzy placówek oświatowych, pracownicy urzędu gminy radni oraz mieszkańcy Godowa.</w:t>
      </w:r>
    </w:p>
    <w:p w:rsidR="00FA7D3A" w:rsidRDefault="005A2B83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Formularz zgłoszenia wypełniło</w:t>
      </w:r>
      <w:r w:rsidR="00FA7D3A">
        <w:rPr>
          <w:sz w:val="28"/>
          <w:szCs w:val="28"/>
        </w:rPr>
        <w:t xml:space="preserve"> 68 osób i wniosło swoje uwagi.</w:t>
      </w:r>
      <w:r>
        <w:rPr>
          <w:sz w:val="28"/>
          <w:szCs w:val="28"/>
        </w:rPr>
        <w:t xml:space="preserve"> </w:t>
      </w:r>
    </w:p>
    <w:p w:rsidR="00FA7D3A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Wyniki przeprowadzonych konsultacji:</w:t>
      </w:r>
    </w:p>
    <w:p w:rsidR="00FA7D3A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Sejmiku Województwa, płachta formatu A0:</w:t>
      </w:r>
    </w:p>
    <w:p w:rsidR="00FA7D3A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- 61 wyborców stwierdziło, że karta do głosowania, w tym formacie jest za duża,</w:t>
      </w:r>
    </w:p>
    <w:p w:rsidR="00FA7D3A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 wyborców zaakceptowało zaproponowany wzór karty</w:t>
      </w:r>
      <w:r w:rsidR="009247B3">
        <w:rPr>
          <w:sz w:val="28"/>
          <w:szCs w:val="28"/>
        </w:rPr>
        <w:t>,</w:t>
      </w:r>
    </w:p>
    <w:p w:rsidR="009247B3" w:rsidRDefault="00FA7D3A" w:rsidP="00F97FA8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- 5 wyborców zaproponowało</w:t>
      </w:r>
      <w:r w:rsidR="009247B3">
        <w:rPr>
          <w:sz w:val="28"/>
          <w:szCs w:val="28"/>
        </w:rPr>
        <w:t xml:space="preserve"> kartę zbroszurowaną,</w:t>
      </w:r>
      <w:r w:rsidR="005A2B83">
        <w:rPr>
          <w:sz w:val="28"/>
          <w:szCs w:val="28"/>
        </w:rPr>
        <w:t xml:space="preserve"> 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Sejmiku Województwa, płachta formatu A1 pion:</w:t>
      </w:r>
    </w:p>
    <w:p w:rsidR="009247B3" w:rsidRDefault="009247B3" w:rsidP="009247B3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- 52 wyborców stwierdziło, że karta do głosowania, w tym formacie jest za duża,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- 12 wyborców zaakceptowało zaproponowany wzór karty,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325">
        <w:rPr>
          <w:sz w:val="28"/>
          <w:szCs w:val="28"/>
        </w:rPr>
        <w:t>4</w:t>
      </w:r>
      <w:r>
        <w:rPr>
          <w:sz w:val="28"/>
          <w:szCs w:val="28"/>
        </w:rPr>
        <w:t xml:space="preserve"> wyborców zaproponowało kartę zbroszurowaną, 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Sejmiku Województwa, płachta formatu A1 poziom:</w:t>
      </w:r>
    </w:p>
    <w:p w:rsidR="009247B3" w:rsidRDefault="009247B3" w:rsidP="009247B3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- 48 wyborców stwierdziło, że karta do głosowania, w tym formacie jest za duża,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- 12 wyborców zaakceptowało zaproponowany wzór karty,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- 5 wyborców zaproponowało kartę zbroszurowaną,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Rady Gminy / Miasta: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- 63 wyborców zaakceptowało zaproponowany wzór karty do głosowania,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- 4 wyborców nie zaakceptowało zaproponowanego wzoru karty,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Rady Miasta na prawach Powiatu (zbroszurowana):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- 63 wyborców zaakceptowało zaproponowany wzór karty do głosowania</w:t>
      </w:r>
      <w:r w:rsidR="00F051BA">
        <w:rPr>
          <w:sz w:val="28"/>
          <w:szCs w:val="28"/>
        </w:rPr>
        <w:t>,</w:t>
      </w:r>
    </w:p>
    <w:p w:rsidR="009247B3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 wyborców zaproponowało kartę – płachtę,</w:t>
      </w:r>
    </w:p>
    <w:p w:rsidR="00AF55CC" w:rsidRDefault="009247B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wyborców nie zaakceptowało wzoru karty do głosowania</w:t>
      </w:r>
      <w:r w:rsidR="00AF55CC">
        <w:rPr>
          <w:sz w:val="28"/>
          <w:szCs w:val="28"/>
        </w:rPr>
        <w:t>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Rady Powiatu (zbroszurowana):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- 63 wyborców zaakceptowało zaproponowany wzór karty do głosowania</w:t>
      </w:r>
      <w:r w:rsidR="00F051BA">
        <w:rPr>
          <w:sz w:val="28"/>
          <w:szCs w:val="28"/>
        </w:rPr>
        <w:t>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wyborców zaproponowało kartę – płachtę,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325">
        <w:rPr>
          <w:sz w:val="28"/>
          <w:szCs w:val="28"/>
        </w:rPr>
        <w:t>2</w:t>
      </w:r>
      <w:r>
        <w:rPr>
          <w:sz w:val="28"/>
          <w:szCs w:val="28"/>
        </w:rPr>
        <w:t xml:space="preserve"> wyborców nie zaakceptowało karty do głosowania,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do Sejmiku Województwa (zbroszurowana):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- 64 wyborców zaakceptowało zaproponowany wzór karty do głosowania</w:t>
      </w:r>
      <w:r w:rsidR="00F051BA">
        <w:rPr>
          <w:sz w:val="28"/>
          <w:szCs w:val="28"/>
        </w:rPr>
        <w:t>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wyborców zaproponowało kartę – płachtę,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– Wójt: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- 68 osób zaakceptowało zaproponowany wzór karty do głosowania,</w:t>
      </w:r>
    </w:p>
    <w:p w:rsidR="00AF55CC" w:rsidRDefault="00AF55CC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– Wójt – II tura:</w:t>
      </w:r>
    </w:p>
    <w:p w:rsidR="00AF55CC" w:rsidRDefault="00AF55CC" w:rsidP="00E70325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- 68 wyborców zaakceptowało zaproponowany wzór karty do głosowania,</w:t>
      </w:r>
    </w:p>
    <w:p w:rsidR="00AF55CC" w:rsidRDefault="00E70325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karta do głosowania – Wójt – Tak/Nie:</w:t>
      </w:r>
    </w:p>
    <w:p w:rsidR="00F051BA" w:rsidRDefault="00F051B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- 68 wyborców zaakceptowało zaproponowany wzór karty do głosowania.</w:t>
      </w:r>
    </w:p>
    <w:p w:rsidR="00F051BA" w:rsidRDefault="00F051B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F051BA" w:rsidRDefault="00F051B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4.34. Gorzyce</w:t>
      </w:r>
    </w:p>
    <w:p w:rsidR="00F051BA" w:rsidRDefault="00F051B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Mieszkańcy Gminy Gorzyce zostali poinformowani o możliwości zapoznania się z nowymi wzorami kart do głosowania i zgłaszania uwag w dniach od 14 do 20 czerwca 2017 r. w Urzędzie Gminy w Gorzycach oraz poprzez stronę internetową.</w:t>
      </w:r>
    </w:p>
    <w:p w:rsidR="00F051BA" w:rsidRDefault="00F051B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Ponadto w dniu 19 czerwca 2017 r. </w:t>
      </w:r>
      <w:r w:rsidR="00774D7A">
        <w:rPr>
          <w:sz w:val="28"/>
          <w:szCs w:val="28"/>
        </w:rPr>
        <w:t>w godzinach od 18:00 do 19:00 konsultacje wzorów kart do głosowania zostały przeprowadzone w Gminnym Centrum Kultury w Gorzycach.</w:t>
      </w:r>
    </w:p>
    <w:p w:rsidR="00774D7A" w:rsidRDefault="00774D7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konsultacjach  uczestniczyli gł</w:t>
      </w:r>
      <w:r w:rsidR="002F35C3">
        <w:rPr>
          <w:sz w:val="28"/>
          <w:szCs w:val="28"/>
        </w:rPr>
        <w:t>ó</w:t>
      </w:r>
      <w:r>
        <w:rPr>
          <w:sz w:val="28"/>
          <w:szCs w:val="28"/>
        </w:rPr>
        <w:t>wnie radni, sołtysi i pracownicy samorządowi w liczbie ok</w:t>
      </w:r>
      <w:r w:rsidR="002F35C3">
        <w:rPr>
          <w:sz w:val="28"/>
          <w:szCs w:val="28"/>
        </w:rPr>
        <w:t>oło</w:t>
      </w:r>
      <w:r>
        <w:rPr>
          <w:sz w:val="28"/>
          <w:szCs w:val="28"/>
        </w:rPr>
        <w:t xml:space="preserve"> 40 osób.</w:t>
      </w:r>
    </w:p>
    <w:p w:rsidR="002F35C3" w:rsidRDefault="00774D7A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zapoznaniu się z wzorami kart do głosowania, wszyscy wyrazili negatywne opinie na temat formatu A1 i A0 kart do głosowania, w wyborach do Sejmiku Województwa. Podkreślali, że taki format jest nie do przyjęcia zarówno z punktu widzenia oddawania głosu  przez wyborcę, jak i  pracy członków obwodowych komisji wyborczych. Karta do głosowania takich rozmiarów nie mieści się na standardowym stoliku ani w kabinie do głosowania, zaś wrzucenie jej do urny wymaga  kilkakrotnego zginania, co może spowodować uszkodzenie karty.</w:t>
      </w:r>
    </w:p>
    <w:p w:rsidR="002F35C3" w:rsidRDefault="002F35C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uczestniczące w konsultacjach zdecydowanie opowiedziały się za wzorami kart w formatach A4 i A5, jednostronnych i zbroszurowanych.</w:t>
      </w:r>
    </w:p>
    <w:p w:rsidR="002F35C3" w:rsidRDefault="002F35C3" w:rsidP="009247B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2F35C3" w:rsidRPr="002F35C3" w:rsidRDefault="002F35C3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2F35C3">
        <w:rPr>
          <w:sz w:val="28"/>
          <w:szCs w:val="28"/>
        </w:rPr>
        <w:t>4.35. Lubomia</w:t>
      </w:r>
    </w:p>
    <w:p w:rsidR="00623B1F" w:rsidRDefault="002F35C3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zostały przeprowadzone </w:t>
      </w:r>
      <w:r w:rsidRPr="002F35C3">
        <w:rPr>
          <w:sz w:val="28"/>
          <w:szCs w:val="28"/>
        </w:rPr>
        <w:t>z pracownikami Urzędu Gminy.</w:t>
      </w:r>
    </w:p>
    <w:p w:rsidR="00623B1F" w:rsidRDefault="002F35C3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2F35C3">
        <w:rPr>
          <w:sz w:val="28"/>
          <w:szCs w:val="28"/>
        </w:rPr>
        <w:t xml:space="preserve">Na tym spotkaniu </w:t>
      </w:r>
      <w:r w:rsidR="00623B1F">
        <w:rPr>
          <w:sz w:val="28"/>
          <w:szCs w:val="28"/>
        </w:rPr>
        <w:t>przedstawiono</w:t>
      </w:r>
      <w:r w:rsidRPr="002F35C3">
        <w:rPr>
          <w:sz w:val="28"/>
          <w:szCs w:val="28"/>
        </w:rPr>
        <w:t xml:space="preserve"> wszystkie wzory kart do</w:t>
      </w:r>
      <w:r w:rsidR="00623B1F">
        <w:rPr>
          <w:sz w:val="28"/>
          <w:szCs w:val="28"/>
        </w:rPr>
        <w:t xml:space="preserve"> </w:t>
      </w:r>
      <w:r w:rsidRPr="002F35C3">
        <w:rPr>
          <w:sz w:val="28"/>
          <w:szCs w:val="28"/>
        </w:rPr>
        <w:t>głosowania</w:t>
      </w:r>
      <w:r w:rsidR="00623B1F">
        <w:rPr>
          <w:sz w:val="28"/>
          <w:szCs w:val="28"/>
        </w:rPr>
        <w:t>,</w:t>
      </w:r>
      <w:r w:rsidRPr="002F35C3">
        <w:rPr>
          <w:sz w:val="28"/>
          <w:szCs w:val="28"/>
        </w:rPr>
        <w:t xml:space="preserve"> popros</w:t>
      </w:r>
      <w:r w:rsidR="00623B1F">
        <w:rPr>
          <w:sz w:val="28"/>
          <w:szCs w:val="28"/>
        </w:rPr>
        <w:t xml:space="preserve">zono </w:t>
      </w:r>
      <w:r w:rsidRPr="002F35C3">
        <w:rPr>
          <w:sz w:val="28"/>
          <w:szCs w:val="28"/>
        </w:rPr>
        <w:t>o ewentualne uwagi, spostrzeżenia, sugestie.</w:t>
      </w:r>
    </w:p>
    <w:p w:rsidR="00623B1F" w:rsidRDefault="002F35C3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2F35C3">
        <w:rPr>
          <w:sz w:val="28"/>
          <w:szCs w:val="28"/>
        </w:rPr>
        <w:t xml:space="preserve">Największe zdziwienie uczestników wzbudził pomysł kart do głosowania w </w:t>
      </w:r>
      <w:r w:rsidRPr="002F35C3">
        <w:rPr>
          <w:sz w:val="28"/>
          <w:szCs w:val="28"/>
        </w:rPr>
        <w:br/>
        <w:t>formacie A0 i A1, ze względu na ich wymiary. Użycie tych kart</w:t>
      </w:r>
      <w:r w:rsidR="00623B1F">
        <w:rPr>
          <w:sz w:val="28"/>
          <w:szCs w:val="28"/>
        </w:rPr>
        <w:t>,</w:t>
      </w:r>
      <w:r w:rsidRPr="002F35C3">
        <w:rPr>
          <w:sz w:val="28"/>
          <w:szCs w:val="28"/>
        </w:rPr>
        <w:t xml:space="preserve"> w</w:t>
      </w:r>
      <w:r w:rsidR="00623B1F">
        <w:rPr>
          <w:sz w:val="28"/>
          <w:szCs w:val="28"/>
        </w:rPr>
        <w:t>edług</w:t>
      </w:r>
      <w:r w:rsidRPr="002F35C3">
        <w:rPr>
          <w:sz w:val="28"/>
          <w:szCs w:val="28"/>
        </w:rPr>
        <w:t xml:space="preserve"> </w:t>
      </w:r>
      <w:r w:rsidRPr="002F35C3">
        <w:rPr>
          <w:sz w:val="28"/>
          <w:szCs w:val="28"/>
        </w:rPr>
        <w:br/>
        <w:t>opiniujących byłoby bardzo nieporęczne i stwarzało trudności w ich wrzucaniu do urn.</w:t>
      </w:r>
    </w:p>
    <w:p w:rsidR="00623B1F" w:rsidRDefault="002F35C3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2F35C3">
        <w:rPr>
          <w:sz w:val="28"/>
          <w:szCs w:val="28"/>
        </w:rPr>
        <w:t>Tak więc t</w:t>
      </w:r>
      <w:r w:rsidR="00623B1F">
        <w:rPr>
          <w:sz w:val="28"/>
          <w:szCs w:val="28"/>
        </w:rPr>
        <w:t>ą</w:t>
      </w:r>
      <w:r w:rsidRPr="002F35C3">
        <w:rPr>
          <w:sz w:val="28"/>
          <w:szCs w:val="28"/>
        </w:rPr>
        <w:t xml:space="preserve"> propozycj</w:t>
      </w:r>
      <w:r w:rsidR="00623B1F">
        <w:rPr>
          <w:sz w:val="28"/>
          <w:szCs w:val="28"/>
        </w:rPr>
        <w:t>ę</w:t>
      </w:r>
      <w:r w:rsidRPr="002F35C3">
        <w:rPr>
          <w:sz w:val="28"/>
          <w:szCs w:val="28"/>
        </w:rPr>
        <w:t xml:space="preserve"> (zastosowani</w:t>
      </w:r>
      <w:r w:rsidR="00623B1F">
        <w:rPr>
          <w:sz w:val="28"/>
          <w:szCs w:val="28"/>
        </w:rPr>
        <w:t>a</w:t>
      </w:r>
      <w:r w:rsidRPr="002F35C3">
        <w:rPr>
          <w:sz w:val="28"/>
          <w:szCs w:val="28"/>
        </w:rPr>
        <w:t xml:space="preserve"> kart wyborczych</w:t>
      </w:r>
      <w:r w:rsidR="00623B1F">
        <w:rPr>
          <w:sz w:val="28"/>
          <w:szCs w:val="28"/>
        </w:rPr>
        <w:t xml:space="preserve"> </w:t>
      </w:r>
      <w:r w:rsidRPr="002F35C3">
        <w:rPr>
          <w:sz w:val="28"/>
          <w:szCs w:val="28"/>
        </w:rPr>
        <w:t>w wymiarze A0 i A1) uczestnicy ocenili negatywnie.</w:t>
      </w:r>
    </w:p>
    <w:p w:rsidR="00623B1F" w:rsidRDefault="00623B1F" w:rsidP="002F35C3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D73E21" w:rsidRDefault="00D73E21" w:rsidP="00924F6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D73E21" w:rsidRDefault="00D73E21" w:rsidP="00924F6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D73E21" w:rsidRDefault="00D73E21" w:rsidP="00924F6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D73E21" w:rsidRDefault="00D73E21" w:rsidP="00924F6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</w:p>
    <w:p w:rsidR="00623B1F" w:rsidRPr="009803CF" w:rsidRDefault="00623B1F" w:rsidP="00924F6C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 w:rsidRPr="009803CF">
        <w:rPr>
          <w:sz w:val="28"/>
          <w:szCs w:val="28"/>
        </w:rPr>
        <w:lastRenderedPageBreak/>
        <w:t>4.36. Marklowice</w:t>
      </w:r>
    </w:p>
    <w:p w:rsidR="009803CF" w:rsidRPr="009803CF" w:rsidRDefault="00924F6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CF">
        <w:rPr>
          <w:rFonts w:ascii="Times New Roman" w:hAnsi="Times New Roman" w:cs="Times New Roman"/>
          <w:sz w:val="28"/>
          <w:szCs w:val="28"/>
        </w:rPr>
        <w:t>N</w:t>
      </w:r>
      <w:r w:rsidR="00623B1F" w:rsidRPr="009803CF">
        <w:rPr>
          <w:rFonts w:ascii="Times New Roman" w:hAnsi="Times New Roman" w:cs="Times New Roman"/>
          <w:sz w:val="28"/>
          <w:szCs w:val="28"/>
        </w:rPr>
        <w:t>a stronie internetowej Urzędu Gminy Marklowice został umieszczony komunikat</w:t>
      </w:r>
      <w:r w:rsidR="009803CF">
        <w:rPr>
          <w:rFonts w:ascii="Times New Roman" w:hAnsi="Times New Roman" w:cs="Times New Roman"/>
          <w:sz w:val="28"/>
          <w:szCs w:val="28"/>
        </w:rPr>
        <w:t xml:space="preserve"> (o</w:t>
      </w:r>
      <w:r w:rsidR="009803CF" w:rsidRPr="00623B1F">
        <w:rPr>
          <w:rFonts w:ascii="Times New Roman" w:hAnsi="Times New Roman" w:cs="Times New Roman"/>
          <w:sz w:val="28"/>
          <w:szCs w:val="28"/>
        </w:rPr>
        <w:t>dnotowa</w:t>
      </w:r>
      <w:r w:rsidR="009803CF">
        <w:rPr>
          <w:rFonts w:ascii="Times New Roman" w:hAnsi="Times New Roman" w:cs="Times New Roman"/>
          <w:sz w:val="28"/>
          <w:szCs w:val="28"/>
        </w:rPr>
        <w:t>no</w:t>
      </w:r>
      <w:r w:rsidR="009803CF" w:rsidRPr="00623B1F">
        <w:rPr>
          <w:rFonts w:ascii="Times New Roman" w:hAnsi="Times New Roman" w:cs="Times New Roman"/>
          <w:sz w:val="28"/>
          <w:szCs w:val="28"/>
        </w:rPr>
        <w:t xml:space="preserve"> 62 odsłony komunikatu</w:t>
      </w:r>
      <w:r w:rsidR="009803CF">
        <w:rPr>
          <w:rFonts w:ascii="Times New Roman" w:hAnsi="Times New Roman" w:cs="Times New Roman"/>
          <w:sz w:val="28"/>
          <w:szCs w:val="28"/>
        </w:rPr>
        <w:t>)</w:t>
      </w:r>
      <w:r w:rsidR="00623B1F" w:rsidRPr="009803CF">
        <w:rPr>
          <w:rFonts w:ascii="Times New Roman" w:hAnsi="Times New Roman" w:cs="Times New Roman"/>
          <w:sz w:val="28"/>
          <w:szCs w:val="28"/>
        </w:rPr>
        <w:t xml:space="preserve"> o konsultacjach</w:t>
      </w:r>
      <w:r w:rsidRPr="009803CF">
        <w:rPr>
          <w:rFonts w:ascii="Times New Roman" w:hAnsi="Times New Roman" w:cs="Times New Roman"/>
          <w:sz w:val="28"/>
          <w:szCs w:val="28"/>
        </w:rPr>
        <w:t>,</w:t>
      </w:r>
      <w:r w:rsidR="00623B1F" w:rsidRPr="009803CF">
        <w:rPr>
          <w:rFonts w:ascii="Times New Roman" w:hAnsi="Times New Roman" w:cs="Times New Roman"/>
          <w:sz w:val="28"/>
          <w:szCs w:val="28"/>
        </w:rPr>
        <w:t xml:space="preserve"> z mieszkańcami</w:t>
      </w:r>
      <w:r w:rsidRPr="009803CF">
        <w:rPr>
          <w:rFonts w:ascii="Times New Roman" w:hAnsi="Times New Roman" w:cs="Times New Roman"/>
          <w:sz w:val="28"/>
          <w:szCs w:val="28"/>
        </w:rPr>
        <w:t>,</w:t>
      </w:r>
      <w:r w:rsidR="00623B1F" w:rsidRPr="009803CF">
        <w:rPr>
          <w:rFonts w:ascii="Times New Roman" w:hAnsi="Times New Roman" w:cs="Times New Roman"/>
          <w:sz w:val="28"/>
          <w:szCs w:val="28"/>
        </w:rPr>
        <w:t xml:space="preserve"> nowych wzorów kart do głosowania</w:t>
      </w:r>
      <w:r w:rsidR="009803CF">
        <w:rPr>
          <w:rFonts w:ascii="Times New Roman" w:hAnsi="Times New Roman" w:cs="Times New Roman"/>
          <w:sz w:val="28"/>
          <w:szCs w:val="28"/>
        </w:rPr>
        <w:t>, gdzie można było pobrać w</w:t>
      </w:r>
      <w:r w:rsidR="009803CF" w:rsidRPr="009803CF">
        <w:rPr>
          <w:rFonts w:ascii="Times New Roman" w:hAnsi="Times New Roman" w:cs="Times New Roman"/>
          <w:sz w:val="28"/>
          <w:szCs w:val="28"/>
        </w:rPr>
        <w:t>zory kart do głosowania.</w:t>
      </w:r>
    </w:p>
    <w:p w:rsidR="00623B1F" w:rsidRPr="00623B1F" w:rsidRDefault="00924F6C" w:rsidP="00924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23B1F" w:rsidRPr="00623B1F">
        <w:rPr>
          <w:rFonts w:ascii="Times New Roman" w:hAnsi="Times New Roman" w:cs="Times New Roman"/>
          <w:sz w:val="28"/>
          <w:szCs w:val="28"/>
        </w:rPr>
        <w:t>ainteresowani mog</w:t>
      </w:r>
      <w:r>
        <w:rPr>
          <w:rFonts w:ascii="Times New Roman" w:hAnsi="Times New Roman" w:cs="Times New Roman"/>
          <w:sz w:val="28"/>
          <w:szCs w:val="28"/>
        </w:rPr>
        <w:t>li</w:t>
      </w:r>
      <w:r w:rsidR="00623B1F" w:rsidRPr="00623B1F">
        <w:rPr>
          <w:rFonts w:ascii="Times New Roman" w:hAnsi="Times New Roman" w:cs="Times New Roman"/>
          <w:sz w:val="28"/>
          <w:szCs w:val="28"/>
        </w:rPr>
        <w:t xml:space="preserve"> zapoznać się z propozycjami</w:t>
      </w:r>
      <w:r>
        <w:rPr>
          <w:rFonts w:ascii="Times New Roman" w:hAnsi="Times New Roman" w:cs="Times New Roman"/>
          <w:sz w:val="28"/>
          <w:szCs w:val="28"/>
        </w:rPr>
        <w:t xml:space="preserve"> kart, w Urzędzie Gminy Marklowice, </w:t>
      </w:r>
      <w:r w:rsidR="00623B1F" w:rsidRPr="00623B1F">
        <w:rPr>
          <w:rFonts w:ascii="Times New Roman" w:hAnsi="Times New Roman" w:cs="Times New Roman"/>
          <w:sz w:val="28"/>
          <w:szCs w:val="28"/>
        </w:rPr>
        <w:t>w dniu 22 czerwca w godz</w:t>
      </w:r>
      <w:r>
        <w:rPr>
          <w:rFonts w:ascii="Times New Roman" w:hAnsi="Times New Roman" w:cs="Times New Roman"/>
          <w:sz w:val="28"/>
          <w:szCs w:val="28"/>
        </w:rPr>
        <w:t>inach</w:t>
      </w:r>
      <w:r w:rsidR="00623B1F" w:rsidRPr="00623B1F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3B1F" w:rsidRPr="00623B1F">
        <w:rPr>
          <w:rFonts w:ascii="Times New Roman" w:hAnsi="Times New Roman" w:cs="Times New Roman"/>
          <w:sz w:val="28"/>
          <w:szCs w:val="28"/>
        </w:rPr>
        <w:t>00–15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3B1F" w:rsidRPr="00623B1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B1F" w:rsidRPr="00623B1F">
        <w:rPr>
          <w:rFonts w:ascii="Times New Roman" w:hAnsi="Times New Roman" w:cs="Times New Roman"/>
          <w:sz w:val="28"/>
          <w:szCs w:val="28"/>
        </w:rPr>
        <w:t xml:space="preserve"> zgłosić swoje uwagi.</w:t>
      </w:r>
    </w:p>
    <w:p w:rsidR="009803CF" w:rsidRDefault="00623B1F" w:rsidP="00924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1F">
        <w:rPr>
          <w:rFonts w:ascii="Times New Roman" w:hAnsi="Times New Roman" w:cs="Times New Roman"/>
          <w:sz w:val="28"/>
          <w:szCs w:val="28"/>
        </w:rPr>
        <w:t>Opinie na temat wzorów kart do głosowania można</w:t>
      </w:r>
      <w:r w:rsidR="00924F6C">
        <w:rPr>
          <w:rFonts w:ascii="Times New Roman" w:hAnsi="Times New Roman" w:cs="Times New Roman"/>
          <w:sz w:val="28"/>
          <w:szCs w:val="28"/>
        </w:rPr>
        <w:t xml:space="preserve"> było składać</w:t>
      </w:r>
      <w:r w:rsidR="009803CF">
        <w:rPr>
          <w:rFonts w:ascii="Times New Roman" w:hAnsi="Times New Roman" w:cs="Times New Roman"/>
          <w:sz w:val="28"/>
          <w:szCs w:val="28"/>
        </w:rPr>
        <w:t xml:space="preserve"> </w:t>
      </w:r>
      <w:r w:rsidRPr="00623B1F">
        <w:rPr>
          <w:rFonts w:ascii="Times New Roman" w:hAnsi="Times New Roman" w:cs="Times New Roman"/>
          <w:sz w:val="28"/>
          <w:szCs w:val="28"/>
        </w:rPr>
        <w:t>w formie pisemnej w Urzędzie Gminy w Marklowicach</w:t>
      </w:r>
      <w:r w:rsidR="009803CF">
        <w:rPr>
          <w:rFonts w:ascii="Times New Roman" w:hAnsi="Times New Roman" w:cs="Times New Roman"/>
          <w:sz w:val="28"/>
          <w:szCs w:val="28"/>
        </w:rPr>
        <w:t xml:space="preserve"> </w:t>
      </w:r>
      <w:r w:rsidRPr="00623B1F">
        <w:rPr>
          <w:rFonts w:ascii="Times New Roman" w:hAnsi="Times New Roman" w:cs="Times New Roman"/>
          <w:sz w:val="28"/>
          <w:szCs w:val="28"/>
        </w:rPr>
        <w:t>oraz w formie elektronicznej</w:t>
      </w:r>
      <w:r w:rsidR="009803CF">
        <w:rPr>
          <w:rFonts w:ascii="Times New Roman" w:hAnsi="Times New Roman" w:cs="Times New Roman"/>
          <w:sz w:val="28"/>
          <w:szCs w:val="28"/>
        </w:rPr>
        <w:t>,</w:t>
      </w:r>
      <w:r w:rsidRPr="00623B1F">
        <w:rPr>
          <w:rFonts w:ascii="Times New Roman" w:hAnsi="Times New Roman" w:cs="Times New Roman"/>
          <w:sz w:val="28"/>
          <w:szCs w:val="28"/>
        </w:rPr>
        <w:t xml:space="preserve"> do dnia 22</w:t>
      </w:r>
      <w:r w:rsidR="009803CF">
        <w:rPr>
          <w:rFonts w:ascii="Times New Roman" w:hAnsi="Times New Roman" w:cs="Times New Roman"/>
          <w:sz w:val="28"/>
          <w:szCs w:val="28"/>
        </w:rPr>
        <w:t xml:space="preserve"> czerwca </w:t>
      </w:r>
      <w:r w:rsidRPr="00623B1F">
        <w:rPr>
          <w:rFonts w:ascii="Times New Roman" w:hAnsi="Times New Roman" w:cs="Times New Roman"/>
          <w:sz w:val="28"/>
          <w:szCs w:val="28"/>
        </w:rPr>
        <w:t>2017 r.</w:t>
      </w:r>
      <w:r w:rsidR="0098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53" w:rsidRDefault="009803CF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konsultacjach </w:t>
      </w:r>
      <w:r w:rsidR="007E6D53">
        <w:rPr>
          <w:rFonts w:ascii="Times New Roman" w:hAnsi="Times New Roman" w:cs="Times New Roman"/>
          <w:sz w:val="28"/>
          <w:szCs w:val="28"/>
        </w:rPr>
        <w:t xml:space="preserve">w sprawie nowych kart do głosowania brało udział 10 osób – pracowników samorządowych. </w:t>
      </w:r>
    </w:p>
    <w:p w:rsidR="007E6D53" w:rsidRDefault="007E6D53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zgodnie uznali, że z przyczyn praktycznych wygodna będzie „książeczka”.</w:t>
      </w:r>
    </w:p>
    <w:p w:rsidR="007E6D53" w:rsidRDefault="007E6D53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Stwierdzili, że „płachta”, ze względu na duży format będzie bardzo niewygodna, będzie problem z rozłożeniem jej w kabinie a później ze złożeniem i wrzuceniem do urny, przez co „płachta” może ulec uszkodzeniu.  </w:t>
      </w:r>
    </w:p>
    <w:p w:rsidR="007E6D53" w:rsidRDefault="007E6D53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53" w:rsidRDefault="007E6D53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4.37. Mszana</w:t>
      </w:r>
    </w:p>
    <w:p w:rsidR="005A5188" w:rsidRDefault="005A518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Gminie Mszana zostały przeprowadzone w dniach od 13 czerwca 2017 r. do dnia 21 czerwca 2017 r. konsultacje społeczne z wyborcami, dotyczące wzorów kart do głosowania.</w:t>
      </w:r>
    </w:p>
    <w:p w:rsidR="005A5188" w:rsidRDefault="005A518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odbywały się w Urzędzie Gminy Mszana. </w:t>
      </w:r>
    </w:p>
    <w:p w:rsidR="005A5188" w:rsidRDefault="005A518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o konsultacjach została zamieszczona na tablicy ogłoszeń i stronie internetowej Urzędu Gminy Mszana. </w:t>
      </w:r>
    </w:p>
    <w:p w:rsidR="005A5188" w:rsidRDefault="005A518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Umożliwiono wyborcom wnoszenie uwag drogą elektroniczną.</w:t>
      </w:r>
    </w:p>
    <w:p w:rsidR="00644357" w:rsidRDefault="0064435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Wzory kart przedstawiono pracownikom Urzędu Gminy Mszana.</w:t>
      </w:r>
    </w:p>
    <w:p w:rsidR="005A5188" w:rsidRDefault="0064435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Tematem poruszanym, przez osoby biorące udział w przedmiotowych spotkaniach, był w głównej mierze format kart do głosowania.</w:t>
      </w:r>
    </w:p>
    <w:p w:rsidR="00644357" w:rsidRDefault="0064435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Prawie jednogłośnie stwierdzono, że karty formatu większego niż A3 są zbyt duże i z pewnością nie usprawnią pracy komisji obwodowych. Znaczy format kart do glosowania będzie, z pewnością, stwarzał problemy dla wyborców.</w:t>
      </w:r>
    </w:p>
    <w:p w:rsidR="00644357" w:rsidRDefault="0064435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Zwrócono uwagę na fakty organizacyjne związane z dużymi formatami kart do głosowania.</w:t>
      </w:r>
    </w:p>
    <w:p w:rsidR="00644357" w:rsidRDefault="0064435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Podnoszono, między innymi, kwestie:</w:t>
      </w:r>
    </w:p>
    <w:p w:rsidR="00CF1170" w:rsidRDefault="00CF1170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wymogu składania ich do urny w kopertach (duże koperty, problemy ze złożeniem dużego formatu),</w:t>
      </w:r>
    </w:p>
    <w:p w:rsidR="00CF1170" w:rsidRDefault="00CF1170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pojemności urn,</w:t>
      </w:r>
    </w:p>
    <w:p w:rsidR="00CF1170" w:rsidRDefault="00CF1170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wielkości miejsc do głosowania,</w:t>
      </w:r>
    </w:p>
    <w:p w:rsidR="004F7EA1" w:rsidRDefault="00CF1170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ewentualne zwiększone koszty związane z wydrukiem znacznych formatów na ploterach.</w:t>
      </w:r>
    </w:p>
    <w:p w:rsidR="004F7EA1" w:rsidRDefault="004F7EA1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18" w:rsidRDefault="004F7EA1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4.38. Żywiec</w:t>
      </w:r>
      <w:r w:rsidR="00CF1170">
        <w:rPr>
          <w:rFonts w:ascii="Times New Roman" w:hAnsi="Times New Roman" w:cs="Times New Roman"/>
          <w:sz w:val="28"/>
          <w:szCs w:val="28"/>
        </w:rPr>
        <w:t xml:space="preserve"> </w:t>
      </w:r>
      <w:r w:rsidR="0064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57" w:rsidRPr="007C6C3D" w:rsidRDefault="00415FB3" w:rsidP="007C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internetowej Miasta Żywca, w dniu 13 czerwca 2017 r.</w:t>
      </w:r>
      <w:r w:rsidR="00BE7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została umieszczona informacja dotycząca przeprowadzenia konsultacji z wyborcami na temat wzorów kart do głosowania wraz z mailem do skrzynki poczty elektronicznej, na którą wyborcy mogli wnosić swoje opinie, wnioski i uwagi dotyczące wzorów </w:t>
      </w:r>
      <w:r w:rsidRPr="007C6C3D">
        <w:rPr>
          <w:rFonts w:ascii="Times New Roman" w:hAnsi="Times New Roman" w:cs="Times New Roman"/>
          <w:sz w:val="28"/>
          <w:szCs w:val="28"/>
        </w:rPr>
        <w:t>kart. Do informacji zostały dołączone pliki z proponowanymi wzorami kart do głosowania.</w:t>
      </w:r>
      <w:r w:rsidR="00644357" w:rsidRPr="007C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3D" w:rsidRPr="007C6C3D" w:rsidRDefault="007C6C3D" w:rsidP="007C6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>Ze względu na określoną grupę wyborców karty do głosowania powinny być wydrukowanie w formie płachty. Szukanie poszczególnych kandydatów w kartach zbroszurowanych powoduje że wyborcy mylnie skreślają kandydatów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powodując tym samym nieważność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głosów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>. Nawet informacja w środkach masowego przekazu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ilości skreśleń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powoduje duże niezrozumienie wśród wyborców. Na postępowanie wyborców nie mają żadnego wpływu powieszone informacje w kabinach o technice głosowania. Informacje te nie są czytane przez wyborców.  </w:t>
      </w:r>
    </w:p>
    <w:p w:rsidR="007C6C3D" w:rsidRPr="007C6C3D" w:rsidRDefault="007C6C3D" w:rsidP="007C6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względów technicznych karty w formie płachty będą sprawiały trudności przy skreślaniu kandydatów, gdyż w wyznaczonym miejscu w kabinach przeznaczona powierzchnia do skreślania na półkach ma określoną szerokość i długość. Będą 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również trudności z ich złożeniem i włożeniem do koperty. W tym wypadku bardziej funkcjonalne są karty zbroszurowane. Nie ma problemu przy przekładaniu stron jak również z włożeniem do koperty. </w:t>
      </w:r>
    </w:p>
    <w:p w:rsidR="007C6C3D" w:rsidRDefault="007C6C3D" w:rsidP="007C6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>Kolory naniesione na poszczególnych rodzajach kart są znaczą pomocą dla obwodowych komisji wyborczych przy wydawaniu kart do głosowania i liczeniu głosów.</w:t>
      </w:r>
    </w:p>
    <w:p w:rsidR="007C6C3D" w:rsidRPr="007C6C3D" w:rsidRDefault="007C6C3D" w:rsidP="007C6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Prawidłowa kampania informacyjna</w:t>
      </w:r>
      <w:r w:rsidR="0082040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rodzajach kart do głosowania przy uwzględnieniu ich kolorystki</w:t>
      </w:r>
      <w:r w:rsidR="0082040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C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pozytywnie odbierana przez wyborców. Wyborcy przy odbiorze kart do głosowania od komisji wyborczej sprawdzają czy otrzymali wszystkie kolory kart.   </w:t>
      </w:r>
    </w:p>
    <w:p w:rsidR="007C6C3D" w:rsidRDefault="007C6C3D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0E" w:rsidRDefault="0082040E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4.39. Czernichów</w:t>
      </w:r>
    </w:p>
    <w:p w:rsidR="0082040E" w:rsidRDefault="0082040E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 czerwca 2017 r., w Gminie Czernichów, odbyło się spotkanie konsultacyjne z wyborcami dotyczące wzorów kart do głosowania w przyszłorocznych wyborach samorządowych.</w:t>
      </w:r>
    </w:p>
    <w:p w:rsidR="0082040E" w:rsidRDefault="0082040E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konsultacjach zostali zaproszeni wyborcy – mieszkańcy Gminy Czernichów.</w:t>
      </w:r>
    </w:p>
    <w:p w:rsidR="0082040E" w:rsidRDefault="0082040E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pierwszej części spotkania zaprezentowane zostały dwa rodzaje kart do głosowania, to jest tak zwane płachty o wymiarach</w:t>
      </w:r>
      <w:r w:rsidR="00287239">
        <w:rPr>
          <w:rFonts w:ascii="Times New Roman" w:hAnsi="Times New Roman" w:cs="Times New Roman"/>
          <w:sz w:val="28"/>
          <w:szCs w:val="28"/>
        </w:rPr>
        <w:t xml:space="preserve"> A0 i A1 oraz karta wielostronicowa, tak zwana broszura.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drugiej części kilku uczestników spotkania wzięło udział w symulacji głosowania.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Wyborcy (w tym również osoby z niepełnosprawnościami), jako wygodniejszą do głosowania uznali broszurę, w porównaniu z płachtą.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biorące udział w eksperymencie zwracały uwagę, przede wszystkim</w:t>
      </w:r>
      <w:r w:rsidR="004C1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na: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nieprzystosowanie kabiny do głosowania, do korzystania z płachty (ze względu na duże rozmiary płachty),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trudności z dotarciem, z płachtą, do kabiny wyborczej,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trudności ze złożeniem i wrzuceniem płachty do urny,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możliwość łatwego podarcia płachty,</w:t>
      </w:r>
    </w:p>
    <w:p w:rsidR="00287239" w:rsidRDefault="0028723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dużą trudność z korzystania z nakładki, sporządzonej w alfabecie Braille’a.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4.40. Gilowice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w sprawie konsultacji społecznych z wyborcami na temat wzorów kart do głosowania, wraz ze wzorami kart do głosowania</w:t>
      </w:r>
      <w:r w:rsidR="00496E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została zamieszczona: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stronie internetowej Gminy Gilowice,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Biuletynie Informacji publicznej – w zakładce poświęconej wyborcom,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tablicy ogłoszeń Urzędu Gminy Gilowice.</w:t>
      </w:r>
    </w:p>
    <w:p w:rsidR="004C1E1C" w:rsidRDefault="004C1E1C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od dnia 13 czerwca 2017 r. do dnia 21 czerwca 2017 r. wyborcy mogli zgłaszać swoje uwagi dotyczące wzorów kart do głosowania, na formularzu zgłaszania uwag</w:t>
      </w:r>
      <w:r w:rsidR="00496E29">
        <w:rPr>
          <w:rFonts w:ascii="Times New Roman" w:hAnsi="Times New Roman" w:cs="Times New Roman"/>
          <w:sz w:val="28"/>
          <w:szCs w:val="28"/>
        </w:rPr>
        <w:t>.</w:t>
      </w:r>
    </w:p>
    <w:p w:rsidR="00496E29" w:rsidRDefault="00496E2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zgłaszania uwag udostępniony został także w Urzędzie Gminy Gilowice. Podczas wizyty wyborcy mieli również możliwość uzyskania informacji o prawach wyborczych, uprawnieniach osób niepełnosprawnych i zasadach głosowania w wyborach samorządowych.</w:t>
      </w:r>
    </w:p>
    <w:p w:rsidR="00496E29" w:rsidRDefault="00496E2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otrzymanymi  wzorami kart do głosowania ustalono, że bardziej przejrzyste są karty w formie płacht, niezależnie od ich rozmiarów.</w:t>
      </w:r>
    </w:p>
    <w:p w:rsidR="00496E29" w:rsidRDefault="00496E29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Zbroszurowane karty </w:t>
      </w:r>
      <w:r w:rsidR="00C30E27">
        <w:rPr>
          <w:rFonts w:ascii="Times New Roman" w:hAnsi="Times New Roman" w:cs="Times New Roman"/>
          <w:sz w:val="28"/>
          <w:szCs w:val="28"/>
        </w:rPr>
        <w:t>wymagają więcej pracy i uwagi od członków komisji wyborczych, przy: sprawdzaniu nakładu i kompletności karty, liczeniu głosów.</w:t>
      </w:r>
    </w:p>
    <w:p w:rsidR="00C30E27" w:rsidRDefault="00C30E2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27" w:rsidRDefault="00C30E2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4.41</w:t>
      </w:r>
      <w:r w:rsidR="00EB3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Jeleśnia</w:t>
      </w:r>
    </w:p>
    <w:p w:rsidR="00C30E27" w:rsidRDefault="00C30E2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od 13 czerwca 2017 r. do 21 czerwca 2017 r. odbyły się konsultacje na temat </w:t>
      </w:r>
      <w:r w:rsidRPr="00C30E27">
        <w:rPr>
          <w:rFonts w:ascii="Times New Roman" w:hAnsi="Times New Roman" w:cs="Times New Roman"/>
          <w:i/>
          <w:sz w:val="28"/>
          <w:szCs w:val="28"/>
        </w:rPr>
        <w:t>Wzorów kart do głosowania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E27" w:rsidRDefault="00C30E27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konsultacjach została umieszczona w Biuletynie Informacji Publicznej</w:t>
      </w:r>
      <w:r w:rsidR="00EB3AFB">
        <w:rPr>
          <w:rFonts w:ascii="Times New Roman" w:hAnsi="Times New Roman" w:cs="Times New Roman"/>
          <w:sz w:val="28"/>
          <w:szCs w:val="28"/>
        </w:rPr>
        <w:t>, w zakładce informacje wyborcze, oraz na tablicach ogłoszeń – w Urzędzie.</w:t>
      </w: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wyborcy otrzymali możliwość przekazania swoich opinii drogą elektroniczną lud osobiście – w Urzędzie.</w:t>
      </w: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wyznaczonym terminie swoje opinie wyraziło 20 wyborców.</w:t>
      </w: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Większość wyborców była za „Płachtami”. Podkreślali ich czytelność.</w:t>
      </w: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Broszury były krytykowane, z uwagi na fakt, iż wyborcy nie czytają broszur. Głosują, w dużej części, na partię, która jest na pierwszej stronie.</w:t>
      </w: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FB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4.42. Koszarawa</w:t>
      </w:r>
    </w:p>
    <w:p w:rsidR="004C4548" w:rsidRDefault="00EB3AFB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 czerwca 2017 r., w Urzędzie Gminy w Koszarawie, odbyło się spotkanie</w:t>
      </w:r>
      <w:r w:rsidR="004C4548">
        <w:rPr>
          <w:rFonts w:ascii="Times New Roman" w:hAnsi="Times New Roman" w:cs="Times New Roman"/>
          <w:sz w:val="28"/>
          <w:szCs w:val="28"/>
        </w:rPr>
        <w:t xml:space="preserve"> konsultacyjne w sprawie wzorów kart do głosowania, stosowanych w wyborach samorządowych. </w:t>
      </w:r>
    </w:p>
    <w:p w:rsidR="00EB3AFB" w:rsidRDefault="004C454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spotkaniu uczestniczyło 15 wyborców.</w:t>
      </w:r>
    </w:p>
    <w:p w:rsidR="004C4548" w:rsidRDefault="004C454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spotkania uczestnikom przedstawiono wzory kart do głosowania w wyborach do rady gminy, rady powiatu i sejmiku województwa oraz w wyborach wójta gminy.</w:t>
      </w:r>
    </w:p>
    <w:p w:rsidR="004C4548" w:rsidRDefault="004C4548" w:rsidP="0098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uczestnicy spotkania konsultacyjnego uznali, że najlepszym rozwiązaniem w wyborach do rady powiatu i sejmiku województwa jest zastosowanie karty zbroszurowanej, formatu A4.</w:t>
      </w:r>
    </w:p>
    <w:p w:rsidR="004C4548" w:rsidRPr="004C4548" w:rsidRDefault="004C4548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Przedstawione karty do głosowania w wyborach do rady gminy i wójta gminy </w:t>
      </w:r>
      <w:r w:rsidRPr="004C4548">
        <w:rPr>
          <w:rFonts w:ascii="Times New Roman" w:hAnsi="Times New Roman" w:cs="Times New Roman"/>
          <w:sz w:val="28"/>
          <w:szCs w:val="28"/>
        </w:rPr>
        <w:t>(karty jednostronne formatu A4 i A5) uznano za właściwe do stosowania.</w:t>
      </w:r>
    </w:p>
    <w:p w:rsidR="004C4548" w:rsidRPr="004C4548" w:rsidRDefault="004C4548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48" w:rsidRPr="004C4548" w:rsidRDefault="004C4548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48">
        <w:rPr>
          <w:rFonts w:ascii="Times New Roman" w:hAnsi="Times New Roman" w:cs="Times New Roman"/>
          <w:sz w:val="28"/>
          <w:szCs w:val="28"/>
        </w:rPr>
        <w:t>4.43. Lipowa</w:t>
      </w:r>
    </w:p>
    <w:p w:rsidR="00B6354E" w:rsidRDefault="004C4548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48">
        <w:rPr>
          <w:rFonts w:ascii="Times New Roman" w:hAnsi="Times New Roman" w:cs="Times New Roman"/>
          <w:sz w:val="28"/>
          <w:szCs w:val="28"/>
        </w:rPr>
        <w:t xml:space="preserve">Podczas konsultacji społecznych dotyczących </w:t>
      </w:r>
      <w:r w:rsidRPr="004C4548">
        <w:rPr>
          <w:rFonts w:ascii="Times New Roman" w:hAnsi="Times New Roman" w:cs="Times New Roman"/>
          <w:i/>
          <w:sz w:val="28"/>
          <w:szCs w:val="28"/>
        </w:rPr>
        <w:t>wzorów</w:t>
      </w:r>
      <w:r w:rsidRPr="004C4548">
        <w:rPr>
          <w:rFonts w:ascii="Times New Roman" w:hAnsi="Times New Roman" w:cs="Times New Roman"/>
          <w:sz w:val="28"/>
          <w:szCs w:val="28"/>
        </w:rPr>
        <w:t xml:space="preserve"> </w:t>
      </w:r>
      <w:r w:rsidRPr="004C4548">
        <w:rPr>
          <w:rFonts w:ascii="Times New Roman" w:hAnsi="Times New Roman" w:cs="Times New Roman"/>
          <w:i/>
          <w:sz w:val="28"/>
          <w:szCs w:val="28"/>
        </w:rPr>
        <w:t>kart do głosowania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4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548">
        <w:rPr>
          <w:rFonts w:ascii="Times New Roman" w:hAnsi="Times New Roman" w:cs="Times New Roman"/>
          <w:sz w:val="28"/>
          <w:szCs w:val="28"/>
        </w:rPr>
        <w:t>przeprowadzonych w dniu 21 czerwca 2017 r.</w:t>
      </w:r>
      <w:r w:rsidR="00B6354E">
        <w:rPr>
          <w:rFonts w:ascii="Times New Roman" w:hAnsi="Times New Roman" w:cs="Times New Roman"/>
          <w:sz w:val="28"/>
          <w:szCs w:val="28"/>
        </w:rPr>
        <w:t>,</w:t>
      </w:r>
      <w:r w:rsidRPr="004C4548">
        <w:rPr>
          <w:rFonts w:ascii="Times New Roman" w:hAnsi="Times New Roman" w:cs="Times New Roman"/>
          <w:sz w:val="28"/>
          <w:szCs w:val="28"/>
        </w:rPr>
        <w:t xml:space="preserve"> w Urzędzie Gminy Lipowa, większość wyborców uznała, za bardziej wygodną formę broszury, niż płachtę</w:t>
      </w:r>
      <w:r w:rsidR="00B6354E">
        <w:rPr>
          <w:rFonts w:ascii="Times New Roman" w:hAnsi="Times New Roman" w:cs="Times New Roman"/>
          <w:sz w:val="28"/>
          <w:szCs w:val="28"/>
        </w:rPr>
        <w:t xml:space="preserve"> –</w:t>
      </w:r>
      <w:r w:rsidRPr="004C4548">
        <w:rPr>
          <w:rFonts w:ascii="Times New Roman" w:hAnsi="Times New Roman" w:cs="Times New Roman"/>
          <w:sz w:val="28"/>
          <w:szCs w:val="28"/>
        </w:rPr>
        <w:t xml:space="preserve"> do głosowania. </w:t>
      </w:r>
    </w:p>
    <w:p w:rsidR="004C4548" w:rsidRPr="00765AF0" w:rsidRDefault="00B6354E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Wyborcy z</w:t>
      </w:r>
      <w:r w:rsidR="004C4548" w:rsidRPr="004C4548">
        <w:rPr>
          <w:rFonts w:ascii="Times New Roman" w:hAnsi="Times New Roman" w:cs="Times New Roman"/>
          <w:sz w:val="28"/>
          <w:szCs w:val="28"/>
        </w:rPr>
        <w:t>wracali uwagę, że kabiny do głosowania są nieprzystosowane do korzystania z płachty, ze względu na jej duże rozmiary. Mówili też o problemie z jej złożeniem i wrzuceniem do urny</w:t>
      </w:r>
      <w:r>
        <w:rPr>
          <w:rFonts w:ascii="Times New Roman" w:hAnsi="Times New Roman" w:cs="Times New Roman"/>
          <w:sz w:val="28"/>
          <w:szCs w:val="28"/>
        </w:rPr>
        <w:t xml:space="preserve">. Podkreślali </w:t>
      </w:r>
      <w:r w:rsidR="004C4548" w:rsidRPr="004C4548">
        <w:rPr>
          <w:rFonts w:ascii="Times New Roman" w:hAnsi="Times New Roman" w:cs="Times New Roman"/>
          <w:sz w:val="28"/>
          <w:szCs w:val="28"/>
        </w:rPr>
        <w:t>możliwoś</w:t>
      </w:r>
      <w:r>
        <w:rPr>
          <w:rFonts w:ascii="Times New Roman" w:hAnsi="Times New Roman" w:cs="Times New Roman"/>
          <w:sz w:val="28"/>
          <w:szCs w:val="28"/>
        </w:rPr>
        <w:t>ć</w:t>
      </w:r>
      <w:r w:rsidR="004C4548" w:rsidRPr="004C4548">
        <w:rPr>
          <w:rFonts w:ascii="Times New Roman" w:hAnsi="Times New Roman" w:cs="Times New Roman"/>
          <w:sz w:val="28"/>
          <w:szCs w:val="28"/>
        </w:rPr>
        <w:t xml:space="preserve"> łatwego podarcia karty. Natomiast osoby często pracujące w komisjach wyborczych zwracały uwagę na techniczny problem z wykorzystaniem płachty podczas głosowania </w:t>
      </w:r>
      <w:r w:rsidR="004C4548" w:rsidRPr="00765AF0">
        <w:rPr>
          <w:rFonts w:ascii="Times New Roman" w:hAnsi="Times New Roman" w:cs="Times New Roman"/>
          <w:sz w:val="28"/>
          <w:szCs w:val="28"/>
        </w:rPr>
        <w:t xml:space="preserve">korespondencyjnego. </w:t>
      </w:r>
    </w:p>
    <w:p w:rsidR="00765AF0" w:rsidRP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21" w:rsidRDefault="00D73E21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F0" w:rsidRP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F0">
        <w:rPr>
          <w:rFonts w:ascii="Times New Roman" w:hAnsi="Times New Roman" w:cs="Times New Roman"/>
          <w:sz w:val="28"/>
          <w:szCs w:val="28"/>
        </w:rPr>
        <w:lastRenderedPageBreak/>
        <w:t>4.44. Łękawica</w:t>
      </w:r>
    </w:p>
    <w:p w:rsid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65AF0">
        <w:rPr>
          <w:rFonts w:ascii="Times New Roman" w:hAnsi="Times New Roman" w:cs="Times New Roman"/>
          <w:sz w:val="28"/>
          <w:szCs w:val="28"/>
        </w:rPr>
        <w:t xml:space="preserve">zory kart do głosowania zostały poddane konsultacjom społecznym z Mieszkańcami. </w:t>
      </w:r>
    </w:p>
    <w:p w:rsid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F0">
        <w:rPr>
          <w:rFonts w:ascii="Times New Roman" w:hAnsi="Times New Roman" w:cs="Times New Roman"/>
          <w:sz w:val="28"/>
          <w:szCs w:val="28"/>
        </w:rPr>
        <w:t>W dniu 13 czerwca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AF0">
        <w:rPr>
          <w:rFonts w:ascii="Times New Roman" w:hAnsi="Times New Roman" w:cs="Times New Roman"/>
          <w:sz w:val="28"/>
          <w:szCs w:val="28"/>
        </w:rPr>
        <w:t>r. wzory zostały umieszczone na stronie internetowej Urzędu Gminy w Łękawicy.</w:t>
      </w:r>
    </w:p>
    <w:p w:rsid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F0">
        <w:rPr>
          <w:rFonts w:ascii="Times New Roman" w:hAnsi="Times New Roman" w:cs="Times New Roman"/>
          <w:sz w:val="28"/>
          <w:szCs w:val="28"/>
        </w:rPr>
        <w:t>Uwagi i sugestie można było zgłaszać w terminie do</w:t>
      </w:r>
      <w:r>
        <w:rPr>
          <w:rFonts w:ascii="Times New Roman" w:hAnsi="Times New Roman" w:cs="Times New Roman"/>
          <w:sz w:val="28"/>
          <w:szCs w:val="28"/>
        </w:rPr>
        <w:t xml:space="preserve"> dnia</w:t>
      </w:r>
      <w:r w:rsidRPr="00765AF0">
        <w:rPr>
          <w:rFonts w:ascii="Times New Roman" w:hAnsi="Times New Roman" w:cs="Times New Roman"/>
          <w:sz w:val="28"/>
          <w:szCs w:val="28"/>
        </w:rPr>
        <w:t xml:space="preserve"> 22 czerwca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AF0">
        <w:rPr>
          <w:rFonts w:ascii="Times New Roman" w:hAnsi="Times New Roman" w:cs="Times New Roman"/>
          <w:sz w:val="28"/>
          <w:szCs w:val="28"/>
        </w:rPr>
        <w:t>r. do godz.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5AF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AF0">
        <w:rPr>
          <w:rFonts w:ascii="Times New Roman" w:hAnsi="Times New Roman" w:cs="Times New Roman"/>
          <w:sz w:val="28"/>
          <w:szCs w:val="28"/>
        </w:rPr>
        <w:t xml:space="preserve"> za pomocą załączonego formularza konsultacji. </w:t>
      </w:r>
    </w:p>
    <w:p w:rsidR="00765AF0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Ustalone opinie w sprawie wzorów kart do głosowania:</w:t>
      </w:r>
    </w:p>
    <w:p w:rsidR="00CD58D5" w:rsidRDefault="00765AF0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przypadku kart do głosowania w wyborach wójta, niezależnie od I czy II tury wyborów, karta jest czytelna. Informacja o warunkach ważności głosu jest zrozumiała. Można rozważyć </w:t>
      </w:r>
      <w:r w:rsidR="00CD58D5">
        <w:rPr>
          <w:rFonts w:ascii="Times New Roman" w:hAnsi="Times New Roman" w:cs="Times New Roman"/>
          <w:sz w:val="28"/>
          <w:szCs w:val="28"/>
        </w:rPr>
        <w:t xml:space="preserve">umieszczenie każdego punktu informacji wyrównanego </w:t>
      </w:r>
      <w:r w:rsidR="00CD58D5" w:rsidRPr="00CD58D5">
        <w:rPr>
          <w:rFonts w:ascii="Times New Roman" w:hAnsi="Times New Roman" w:cs="Times New Roman"/>
          <w:i/>
          <w:sz w:val="28"/>
          <w:szCs w:val="28"/>
        </w:rPr>
        <w:t>do lewej</w:t>
      </w:r>
      <w:r w:rsidR="00CD58D5">
        <w:rPr>
          <w:rFonts w:ascii="Times New Roman" w:hAnsi="Times New Roman" w:cs="Times New Roman"/>
          <w:sz w:val="28"/>
          <w:szCs w:val="28"/>
        </w:rPr>
        <w:t>, na karcie w wyborach wójta – w ponownym głosowaniu.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D5" w:rsidRDefault="00CD58D5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nie powinna stwarzać żadnych problemów dla wyborców, w trakcie głosowania. Liczenie głosów, tak przygotowanej karty, nie powinno nastręczać żadnych problemów,</w:t>
      </w:r>
    </w:p>
    <w:p w:rsidR="007305C7" w:rsidRDefault="00CD58D5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zaletą karty w wersji broszurowej, do głosowania w wyborach do sejmiku, rady powiatu, rady miasta na prawach powiatu, jest format A4</w:t>
      </w:r>
      <w:r w:rsidR="007305C7">
        <w:rPr>
          <w:rFonts w:ascii="Times New Roman" w:hAnsi="Times New Roman" w:cs="Times New Roman"/>
          <w:sz w:val="28"/>
          <w:szCs w:val="28"/>
        </w:rPr>
        <w:t>. Wadą jest umieszczenie list kandydatów na wielu stronach. Wymagane jest przeglądanie całej broszury, aby  znaleźć wybranego kandydata. Karta w podobnej wersji, w poprzednich wyborach, była często krytykowana, przez wyborców. Dla członków komisji zliczanie głosów, z takiej karty, jest czasochłonne i problematyczne (kompletność karty, sprawdzanie całej zawartości, czy jest jeden znak X, czy więcej).</w:t>
      </w:r>
    </w:p>
    <w:p w:rsidR="007305C7" w:rsidRDefault="007305C7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nagłośnionego sposobu głosowania było wiele przypadków nieważności głosu, z powodu postawienia znaku X na więcej niż jednej liście,</w:t>
      </w:r>
    </w:p>
    <w:p w:rsidR="00EB1C5C" w:rsidRDefault="007305C7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– płachty. Ich wadą jest rozmiar karty. Zaletą jest umieszczenie wszystkich kandydatów na jednej kartce, małe prawdopodobieństwo nieważności głosu</w:t>
      </w:r>
      <w:r w:rsidR="00EB1C5C">
        <w:rPr>
          <w:rFonts w:ascii="Times New Roman" w:hAnsi="Times New Roman" w:cs="Times New Roman"/>
          <w:sz w:val="28"/>
          <w:szCs w:val="28"/>
        </w:rPr>
        <w:t>, z powodu postawienia znaku X przy większej ilości kandydatów.</w:t>
      </w: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punktu widzenia członków komisji wyborczej, karta jest korzystniejsza pod kątem sprawdzania ważności głosu oraz zliczania głosów na poszczególnych kandydatów. </w:t>
      </w: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Informacja o warunkach ważności głosu pełna, czytelna.</w:t>
      </w: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Korzystniej jest oceniana wersja karty – w pionie.</w:t>
      </w: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4.45. Łodygowice</w:t>
      </w:r>
    </w:p>
    <w:p w:rsidR="00EB1C5C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 zostały przeprowadzone w dniach od 13 czerwca 2017 r. do 20 czerwca 2017 r., w celu poznania opinii wyborców dotyczących wzorów kart do głosowania.</w:t>
      </w:r>
    </w:p>
    <w:p w:rsidR="0058686F" w:rsidRDefault="00EB1C5C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Bezpośrednie spotkania konsultacyjne, z wyborcami,  odbyły się</w:t>
      </w:r>
      <w:r w:rsidR="0058686F">
        <w:rPr>
          <w:rFonts w:ascii="Times New Roman" w:hAnsi="Times New Roman" w:cs="Times New Roman"/>
          <w:sz w:val="28"/>
          <w:szCs w:val="28"/>
        </w:rPr>
        <w:t xml:space="preserve"> w dniu 19 czerwca 2017 r. w Zespole Szkół Ogólnokształcących w Łodygowicach oraz w Gminnym Ośrodku Kultury w Łodygowicach.</w:t>
      </w:r>
    </w:p>
    <w:p w:rsidR="0058686F" w:rsidRDefault="0058686F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konsultacji zachęcono pełnoletnią młodzież z Liceum Ogólnokształcącego w Łodygowicach, która będzie miała możliwość głosowania, po raz pierwszy, w najbliższych wyborach.</w:t>
      </w:r>
    </w:p>
    <w:p w:rsidR="0058686F" w:rsidRDefault="0058686F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o konsultacjach, wraz z formularzem do zgłaszania opinii, zostało umieszczone na stronie internetowej Urzędu Gminy Łodygowice oraz na tablicy ogłoszeń Urzędu.</w:t>
      </w:r>
    </w:p>
    <w:p w:rsidR="0058686F" w:rsidRDefault="0058686F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wyborczy otrzymali możliwość przekazania swoich opinii pocztą elektroniczną, poczta tradycyjną oraz osobiście.</w:t>
      </w:r>
    </w:p>
    <w:p w:rsidR="0058686F" w:rsidRDefault="0058686F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Wpłynęło 27 opinii.</w:t>
      </w:r>
    </w:p>
    <w:p w:rsidR="0058686F" w:rsidRDefault="0058686F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złożonych formularzy, wyborcy wyrazili następujące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8686F" w:rsidTr="00FB1ECD">
        <w:trPr>
          <w:tblHeader/>
        </w:trPr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pozytywna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negatywna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opinii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Zgłoszone uwagi</w:t>
            </w:r>
          </w:p>
        </w:tc>
      </w:tr>
      <w:tr w:rsidR="0058686F" w:rsidTr="0058686F">
        <w:tc>
          <w:tcPr>
            <w:tcW w:w="1812" w:type="dxa"/>
          </w:tcPr>
          <w:p w:rsidR="0058686F" w:rsidRPr="00E02747" w:rsidRDefault="00E02747" w:rsidP="0000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płacht</w:t>
            </w:r>
            <w:r w:rsidR="000039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format A0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58686F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zbyt duża, nieczytelna.</w:t>
            </w:r>
          </w:p>
          <w:p w:rsidR="00E02747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Praktyczna dla członków obwodowych komisji wyborczych, w liczeniu głosów </w:t>
            </w:r>
          </w:p>
        </w:tc>
      </w:tr>
      <w:tr w:rsidR="0058686F" w:rsidTr="0058686F">
        <w:tc>
          <w:tcPr>
            <w:tcW w:w="1812" w:type="dxa"/>
          </w:tcPr>
          <w:p w:rsidR="0058686F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 A1 pion – karta poziom</w:t>
            </w:r>
          </w:p>
        </w:tc>
        <w:tc>
          <w:tcPr>
            <w:tcW w:w="1812" w:type="dxa"/>
          </w:tcPr>
          <w:p w:rsidR="0058686F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02747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</w:tcPr>
          <w:p w:rsidR="0058686F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2747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58686F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2747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58686F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Nieczytelna</w:t>
            </w:r>
          </w:p>
          <w:p w:rsidR="00E02747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86F" w:rsidTr="0058686F">
        <w:tc>
          <w:tcPr>
            <w:tcW w:w="1812" w:type="dxa"/>
          </w:tcPr>
          <w:p w:rsidR="0058686F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Karty zbroszurowane, format A4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Czasochłonna, mało praktyczna</w:t>
            </w:r>
          </w:p>
        </w:tc>
      </w:tr>
      <w:tr w:rsidR="0058686F" w:rsidTr="0058686F">
        <w:tc>
          <w:tcPr>
            <w:tcW w:w="1812" w:type="dxa"/>
          </w:tcPr>
          <w:p w:rsidR="0058686F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Karty jednostronne, A4 i A5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:rsidR="0058686F" w:rsidRPr="00E02747" w:rsidRDefault="00E02747" w:rsidP="00E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5AF0" w:rsidRPr="00765AF0" w:rsidRDefault="007305C7" w:rsidP="004C4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F0" w:rsidRPr="00765AF0">
        <w:rPr>
          <w:rFonts w:ascii="Times New Roman" w:hAnsi="Times New Roman" w:cs="Times New Roman"/>
          <w:sz w:val="28"/>
          <w:szCs w:val="28"/>
        </w:rPr>
        <w:t> </w:t>
      </w:r>
    </w:p>
    <w:p w:rsidR="004537FA" w:rsidRDefault="004537FA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FA" w:rsidRDefault="004537FA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48" w:rsidRPr="00CA77B8" w:rsidRDefault="00CA77B8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B8">
        <w:rPr>
          <w:rFonts w:ascii="Times New Roman" w:hAnsi="Times New Roman" w:cs="Times New Roman"/>
          <w:sz w:val="28"/>
          <w:szCs w:val="28"/>
        </w:rPr>
        <w:lastRenderedPageBreak/>
        <w:t>4.46. Milówka</w:t>
      </w:r>
    </w:p>
    <w:p w:rsidR="00CA77B8" w:rsidRPr="00CA77B8" w:rsidRDefault="00CA77B8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CA77B8">
        <w:rPr>
          <w:rFonts w:ascii="Times New Roman" w:hAnsi="Times New Roman" w:cs="Times New Roman"/>
          <w:sz w:val="28"/>
          <w:szCs w:val="28"/>
        </w:rPr>
        <w:t>a stronie internetowej Urzędu Gminy Milówka</w:t>
      </w:r>
      <w:r>
        <w:rPr>
          <w:rFonts w:ascii="Times New Roman" w:hAnsi="Times New Roman" w:cs="Times New Roman"/>
          <w:sz w:val="28"/>
          <w:szCs w:val="28"/>
        </w:rPr>
        <w:t xml:space="preserve"> opublikowano </w:t>
      </w:r>
      <w:r w:rsidRPr="00CA77B8">
        <w:rPr>
          <w:rFonts w:ascii="Times New Roman" w:hAnsi="Times New Roman" w:cs="Times New Roman"/>
          <w:sz w:val="28"/>
          <w:szCs w:val="28"/>
        </w:rPr>
        <w:t>informację o spotkaniu</w:t>
      </w:r>
      <w:r>
        <w:rPr>
          <w:rFonts w:ascii="Times New Roman" w:hAnsi="Times New Roman" w:cs="Times New Roman"/>
          <w:sz w:val="28"/>
          <w:szCs w:val="28"/>
        </w:rPr>
        <w:t xml:space="preserve"> konsultacyjnym w sprawie wzorów kart do głosowania,</w:t>
      </w:r>
      <w:r w:rsidRPr="00CA77B8">
        <w:rPr>
          <w:rFonts w:ascii="Times New Roman" w:hAnsi="Times New Roman" w:cs="Times New Roman"/>
          <w:sz w:val="28"/>
          <w:szCs w:val="28"/>
        </w:rPr>
        <w:t xml:space="preserve"> zaplanowanym w dniu  20 czerwca</w:t>
      </w:r>
      <w:r>
        <w:rPr>
          <w:rFonts w:ascii="Times New Roman" w:hAnsi="Times New Roman" w:cs="Times New Roman"/>
          <w:sz w:val="28"/>
          <w:szCs w:val="28"/>
        </w:rPr>
        <w:t xml:space="preserve"> 2017 r.</w:t>
      </w:r>
      <w:r w:rsidRPr="00CA77B8">
        <w:rPr>
          <w:rFonts w:ascii="Times New Roman" w:hAnsi="Times New Roman" w:cs="Times New Roman"/>
          <w:sz w:val="28"/>
          <w:szCs w:val="28"/>
        </w:rPr>
        <w:t xml:space="preserve"> (wtorek)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7B8">
        <w:rPr>
          <w:rFonts w:ascii="Times New Roman" w:hAnsi="Times New Roman" w:cs="Times New Roman"/>
          <w:sz w:val="28"/>
          <w:szCs w:val="28"/>
        </w:rPr>
        <w:t>o godz</w:t>
      </w:r>
      <w:r>
        <w:rPr>
          <w:rFonts w:ascii="Times New Roman" w:hAnsi="Times New Roman" w:cs="Times New Roman"/>
          <w:sz w:val="28"/>
          <w:szCs w:val="28"/>
        </w:rPr>
        <w:t>inie</w:t>
      </w:r>
      <w:r w:rsidRPr="00CA77B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7B8">
        <w:rPr>
          <w:rFonts w:ascii="Times New Roman" w:hAnsi="Times New Roman" w:cs="Times New Roman"/>
          <w:sz w:val="28"/>
          <w:szCs w:val="28"/>
        </w:rPr>
        <w:t>00 w siedzibie Urzędu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7B8" w:rsidRPr="00CA77B8" w:rsidRDefault="00CA77B8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A77B8">
        <w:rPr>
          <w:rFonts w:ascii="Times New Roman" w:hAnsi="Times New Roman" w:cs="Times New Roman"/>
          <w:sz w:val="28"/>
          <w:szCs w:val="28"/>
        </w:rPr>
        <w:t>nformację w formie plakatowej udostępniono na tablicy ogłoszeń Urzędu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7B8">
        <w:rPr>
          <w:rFonts w:ascii="Times New Roman" w:hAnsi="Times New Roman" w:cs="Times New Roman"/>
          <w:sz w:val="28"/>
          <w:szCs w:val="28"/>
        </w:rPr>
        <w:t>oraz na tablicach w miejscowościach sołeckich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7B8" w:rsidRDefault="00CA77B8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Opowiedziano się zdecydowanie za formą książeczkową karty do głosowania.</w:t>
      </w:r>
    </w:p>
    <w:p w:rsidR="00CA77B8" w:rsidRDefault="00CA77B8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64" w:rsidRDefault="00D15164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4.47. Radziechowy-Wieprz</w:t>
      </w:r>
    </w:p>
    <w:p w:rsidR="00D15164" w:rsidRDefault="00D15164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brali udział pracownicy Urzędu Gminy.</w:t>
      </w:r>
    </w:p>
    <w:p w:rsidR="00D15164" w:rsidRDefault="00D15164" w:rsidP="00CA7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Wyborcy, biorący udział w konsultacjach, opowiedzieli się za kartą „płachtą”. „Płachta” jest kartą bardziej przejrzystą. Wszyscy kandydaci zamieszczeni są na jednej stronie. Minusem „płachty” jest zbyt duży format. </w:t>
      </w:r>
    </w:p>
    <w:p w:rsidR="00D15164" w:rsidRPr="00D15164" w:rsidRDefault="00D15164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64" w:rsidRPr="00D15164" w:rsidRDefault="00D15164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64">
        <w:rPr>
          <w:rFonts w:ascii="Times New Roman" w:hAnsi="Times New Roman" w:cs="Times New Roman"/>
          <w:sz w:val="28"/>
          <w:szCs w:val="28"/>
        </w:rPr>
        <w:t>4.48. Rajcza</w:t>
      </w:r>
    </w:p>
    <w:p w:rsidR="00D15164" w:rsidRPr="00D15164" w:rsidRDefault="00D15164" w:rsidP="00D15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przeprowadzeniu konsultacji społecznych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sprawie wzorów kart do głosowania, wyborcy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opiniuj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pozytywnie wzory przedstawionych kart do głosowania</w:t>
      </w:r>
      <w:r w:rsidR="00C30E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30E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soby biorące udział w konsultacjach opowiedzi</w:t>
      </w:r>
      <w:r w:rsidR="00C30E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ały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za formą broszury</w:t>
      </w:r>
      <w:r w:rsidR="00C30E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nie płacht</w:t>
      </w:r>
      <w:r w:rsidR="00C30E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</w:t>
      </w:r>
      <w:r w:rsidRPr="00D151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formatu A1 lub A0.</w:t>
      </w:r>
    </w:p>
    <w:p w:rsidR="00D15164" w:rsidRDefault="00D15164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B2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4.49. Ślemień</w:t>
      </w:r>
    </w:p>
    <w:p w:rsidR="00C30EB2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społeczne, z mieszkańcami, dotyczące ustalenia nowych wzorów kart do głosowana w przyszłorocznych wyborach samorządowych odbyły się w Gminnym Ośrodku Kultury „Jemioła” w Ślemieniu, w dniach:</w:t>
      </w:r>
    </w:p>
    <w:p w:rsidR="00C30EB2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czerwca 2017 r. od godziny 9:00 do godziny 15:00,</w:t>
      </w:r>
    </w:p>
    <w:p w:rsidR="00C30EB2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czerwca 2017 r. od godziny 15:00 do godziny 18:00,</w:t>
      </w:r>
    </w:p>
    <w:p w:rsidR="00C30EB2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czerwca 2017 r. od godziny 9:00 do godziny 15:00.</w:t>
      </w:r>
    </w:p>
    <w:p w:rsidR="003561D6" w:rsidRDefault="00C30EB2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Opinie w sprawie wzorów kart do głosowania mieszkańcy mogli również składać drogą elektroniczną, za pomocą załączonego formularza, na stronie internetowej urzędu.</w:t>
      </w:r>
    </w:p>
    <w:p w:rsidR="003561D6" w:rsidRDefault="003561D6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Wyborcy, którzy wzięli udział w konsultacjach społecznych, jednoznacznie  opowiedzieli się za kartą w formie broszury A4. Powinna ona być zastosowana w wyborach do sejmików województw, rad powiatów. W ich ocenie karty te są lepsze ze względów praktycznych, są czytelne i funkcjonalne. Uznali również, że bardzo istotnym  elementem  karty „broszura” jest jej spis treści, bo ułatwia znalezienie listy komitetu wyborczego, na który wyborca chce oddać głos.</w:t>
      </w:r>
    </w:p>
    <w:p w:rsidR="003561D6" w:rsidRDefault="003561D6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jednostronne A4 i A5 przeznaczone do wyborów do rad gmin niebędących miastami na prawach powiatu i do wyborów wójtów, burmistrzów, prezydentów miast, w tym formacie, są przejrzyste, proste, przystosowane dla wyborców niepełnosprawnych.</w:t>
      </w:r>
    </w:p>
    <w:p w:rsidR="00834971" w:rsidRDefault="003561D6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Zwolennicy karty zbroszurowanej ocenili, że karta w formie „płachty” jest niewygodna dla wyborcy niepełnosprawnego</w:t>
      </w:r>
      <w:r w:rsidR="00834971">
        <w:rPr>
          <w:rFonts w:ascii="Times New Roman" w:hAnsi="Times New Roman" w:cs="Times New Roman"/>
          <w:sz w:val="28"/>
          <w:szCs w:val="28"/>
        </w:rPr>
        <w:t>. Ich zdaniem w lokalach wyborczych brak jest warunków do głosowania na kartach wielkoformatowych.</w:t>
      </w:r>
    </w:p>
    <w:p w:rsidR="00834971" w:rsidRDefault="008349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kart</w:t>
      </w:r>
      <w:r w:rsidR="000039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„płachta” jest trudna do złożenia i wrzucenia do urny.</w:t>
      </w:r>
    </w:p>
    <w:p w:rsidR="00834971" w:rsidRDefault="008349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Nieliczna grupa zwolenników karty „płachta A1 – pion” uznała, że w ich ocenie karta jest przejrzysta – na wspólnej liście widnieją wszyscy kandydaci.</w:t>
      </w:r>
    </w:p>
    <w:p w:rsidR="00834971" w:rsidRDefault="008349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971" w:rsidRDefault="008349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4.50. Świnna</w:t>
      </w:r>
    </w:p>
    <w:p w:rsidR="002063A0" w:rsidRDefault="008349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przeprowadzeniu</w:t>
      </w:r>
      <w:r w:rsidR="00F63490">
        <w:rPr>
          <w:rFonts w:ascii="Times New Roman" w:hAnsi="Times New Roman" w:cs="Times New Roman"/>
          <w:sz w:val="28"/>
          <w:szCs w:val="28"/>
        </w:rPr>
        <w:t>,</w:t>
      </w:r>
      <w:r w:rsidR="0020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wyborcami</w:t>
      </w:r>
      <w:r w:rsidR="00F63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konsult</w:t>
      </w:r>
      <w:r w:rsidR="002063A0">
        <w:rPr>
          <w:rFonts w:ascii="Times New Roman" w:hAnsi="Times New Roman" w:cs="Times New Roman"/>
          <w:sz w:val="28"/>
          <w:szCs w:val="28"/>
        </w:rPr>
        <w:t>acji na temat wzorów kart do głosownia została umieszczona na stronie internetowej Urzędu Gminy Świnna.</w:t>
      </w:r>
    </w:p>
    <w:p w:rsidR="00F63490" w:rsidRDefault="002063A0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nią umieszczone zostały</w:t>
      </w:r>
      <w:r w:rsidR="00F63490">
        <w:rPr>
          <w:rFonts w:ascii="Times New Roman" w:hAnsi="Times New Roman" w:cs="Times New Roman"/>
          <w:sz w:val="28"/>
          <w:szCs w:val="28"/>
        </w:rPr>
        <w:t xml:space="preserve"> wzory kart do głosowania.</w:t>
      </w:r>
    </w:p>
    <w:p w:rsidR="00F63490" w:rsidRDefault="00F63490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dzień 21 czerwca 2017 r.</w:t>
      </w:r>
      <w:r w:rsidR="00D43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 godziny 12:00 do godziny 15:00</w:t>
      </w:r>
      <w:r w:rsidR="00D43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wyznaczono spotkanie konsultacyjne.</w:t>
      </w:r>
    </w:p>
    <w:p w:rsidR="00D43607" w:rsidRDefault="00F63490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Oceniono negatywnie</w:t>
      </w:r>
      <w:r w:rsidR="00D43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proponowane w formacie A1 i A0</w:t>
      </w:r>
      <w:r w:rsidR="00D43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wzory kart do głosowania, w wyborach do sejmiku. Proponowane, w tych formatach, karty do głosowania, z uwagi na swoje rozmiary, sprawią trudności wyborcom, zarówno przy samym oddawaniu głosu jak, przy wkładaniu kart do urny, a także</w:t>
      </w:r>
      <w:r w:rsidR="00D43607">
        <w:rPr>
          <w:rFonts w:ascii="Times New Roman" w:hAnsi="Times New Roman" w:cs="Times New Roman"/>
          <w:sz w:val="28"/>
          <w:szCs w:val="28"/>
        </w:rPr>
        <w:t xml:space="preserve"> przy korzystaniu</w:t>
      </w:r>
      <w:r>
        <w:rPr>
          <w:rFonts w:ascii="Times New Roman" w:hAnsi="Times New Roman" w:cs="Times New Roman"/>
          <w:sz w:val="28"/>
          <w:szCs w:val="28"/>
        </w:rPr>
        <w:t xml:space="preserve"> z przysługującego im prawa, wynikającego z art. 52 § 8 Kodeksu wyborczego, to jest wrzucania do urny kart w kopertach. </w:t>
      </w:r>
    </w:p>
    <w:p w:rsidR="00D43607" w:rsidRDefault="00D43607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BE" w:rsidRDefault="00D43607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4.51. </w:t>
      </w:r>
      <w:r w:rsidR="00015EBE">
        <w:rPr>
          <w:rFonts w:ascii="Times New Roman" w:hAnsi="Times New Roman" w:cs="Times New Roman"/>
          <w:sz w:val="28"/>
          <w:szCs w:val="28"/>
        </w:rPr>
        <w:t>Ujsoły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 czerwca 2017 r., w godzinach od 7:00 do 15:00, w Urzędzie Gminy Ujsoły, odbyły się konsultacje społeczne, z wyborcami, dotyczące wzorów kart do głosowania.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wzięło udział 15 osób.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konsultacji: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osób wypowiedziało się za kartą do głosowania w formie wielkoformatowej, A1 – w poziomie, w wyborach do Sejmiku Województwa,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osoby wypowiedziały się za kartą do głosowania w formie książeczki, w wyborach do Sejmiku Województwa.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treści informacji, dla wyborcy, nie wniesiono żadnych uwag.</w:t>
      </w: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BE" w:rsidRDefault="00015E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4.52. Węgierska Górka</w:t>
      </w:r>
    </w:p>
    <w:p w:rsidR="00D4286C" w:rsidRDefault="00D4286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internetowej Urzędu Gminy oraz na Biuletynie Informacji Publicznej zamieszczono informację o spotkaniach konsultacyjnych, z wyborcami, na temat </w:t>
      </w:r>
      <w:r w:rsidRPr="00D4286C">
        <w:rPr>
          <w:rFonts w:ascii="Times New Roman" w:hAnsi="Times New Roman" w:cs="Times New Roman"/>
          <w:i/>
          <w:sz w:val="28"/>
          <w:szCs w:val="28"/>
        </w:rPr>
        <w:t>Wzorów kart do głosowania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EBE">
        <w:rPr>
          <w:rFonts w:ascii="Times New Roman" w:hAnsi="Times New Roman" w:cs="Times New Roman"/>
          <w:sz w:val="28"/>
          <w:szCs w:val="28"/>
        </w:rPr>
        <w:t xml:space="preserve"> </w:t>
      </w:r>
      <w:r w:rsidR="00F63490">
        <w:rPr>
          <w:rFonts w:ascii="Times New Roman" w:hAnsi="Times New Roman" w:cs="Times New Roman"/>
          <w:sz w:val="28"/>
          <w:szCs w:val="28"/>
        </w:rPr>
        <w:t xml:space="preserve"> </w:t>
      </w:r>
      <w:r w:rsidR="0035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86C" w:rsidRDefault="00D4286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Stwierdzono, że piktogramy, zawarte w informacji dla wyborców, są czytelne i zasadne jest ich umieszczenie na karcie do głosowania.</w:t>
      </w:r>
    </w:p>
    <w:p w:rsidR="00D4286C" w:rsidRDefault="00D4286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6C" w:rsidRDefault="00D4286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4.53. Bielsko-Biała</w:t>
      </w:r>
    </w:p>
    <w:p w:rsidR="006E3F1C" w:rsidRDefault="00D4286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dotyczyły </w:t>
      </w:r>
      <w:r w:rsidR="006E3F1C">
        <w:rPr>
          <w:rFonts w:ascii="Times New Roman" w:hAnsi="Times New Roman" w:cs="Times New Roman"/>
          <w:sz w:val="28"/>
          <w:szCs w:val="28"/>
        </w:rPr>
        <w:t>kart do głosowania, w związku z wyborami do samorządów, w 2018 r.</w:t>
      </w:r>
    </w:p>
    <w:p w:rsidR="006E3F1C" w:rsidRDefault="006E3F1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szkół ponadgimnazjalnych zostali zapoznani ze wzorami kart do głosowania oraz podstawowymi wiadomościami związanymi z Samorządem Lokalnym.</w:t>
      </w:r>
    </w:p>
    <w:p w:rsidR="006E3F1C" w:rsidRDefault="006E3F1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konsultacjach z młodzieżą i nauczycielami liceów i techników zostały zebrane następujące uwagi:</w:t>
      </w:r>
    </w:p>
    <w:p w:rsidR="006E3F1C" w:rsidRDefault="006E3F1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do głosowania w formacie A0 jest za duża, żeby można było ją swobodnie rozłożyć, w lokalu wyborczym – zarówno w pionie jak w poziomie. Wymaga miejsca, choćby w kabinie zapewniającej tajność głosowania,</w:t>
      </w:r>
    </w:p>
    <w:p w:rsidR="006E3F1C" w:rsidRDefault="006E3F1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zamiast wielkiej płachty, lepsza byłaby kolorowa książka, odpowiednio opisana, z instrukcją, spisem treści,</w:t>
      </w:r>
    </w:p>
    <w:p w:rsidR="00926CC1" w:rsidRDefault="006E3F1C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czcionka musi być duża</w:t>
      </w:r>
      <w:r w:rsidR="00926CC1">
        <w:rPr>
          <w:rFonts w:ascii="Times New Roman" w:hAnsi="Times New Roman" w:cs="Times New Roman"/>
          <w:sz w:val="28"/>
          <w:szCs w:val="28"/>
        </w:rPr>
        <w:t>, wyraźna (karty do głosowania w formie broszurowej są wygodniejsze niż wielkoformatowe),</w:t>
      </w:r>
    </w:p>
    <w:p w:rsidR="00926CC1" w:rsidRDefault="00926CC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karty do głosowania na wójtów w II turze muszą zawierać oba nazwiska. Chybiony jest pomysł oddawania głosu na </w:t>
      </w:r>
      <w:r w:rsidR="00F111AD">
        <w:rPr>
          <w:rFonts w:ascii="Times New Roman" w:hAnsi="Times New Roman" w:cs="Times New Roman"/>
          <w:sz w:val="28"/>
          <w:szCs w:val="28"/>
        </w:rPr>
        <w:t>N</w:t>
      </w:r>
      <w:r w:rsidR="00783F76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6CC1" w:rsidRDefault="00926CC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każdym typie kart preambuła, czyli instrukcja, powinna poprzedzać listę nazwisk. Na wzorach jest pod spodem – co może spowodować, że wyborca najpierw coś skreśli, a potem dopiero doczyta, </w:t>
      </w:r>
      <w:r w:rsidR="00783F7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miał to zrobić inaczej,</w:t>
      </w:r>
    </w:p>
    <w:p w:rsidR="00926CC1" w:rsidRDefault="00926CC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informacje o sposobie głosowania powinny być powyżej listy kandydatów, w ponownym głosowaniu. W ponownym głosowaniu w wyborach na wójta nazwiska kandydatów powinny znajdować się obok siebie, a nie jedno nad drugim,</w:t>
      </w:r>
    </w:p>
    <w:p w:rsidR="00F111AD" w:rsidRDefault="00F111AD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wnioski z analizy kart do głosowania – przykłady przeredagowania polecenia tak, by było czytelne:</w:t>
      </w:r>
    </w:p>
    <w:p w:rsidR="00F111AD" w:rsidRDefault="00F111AD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karta do głosowania na wójta TAK/NIE,</w:t>
      </w:r>
    </w:p>
    <w:p w:rsidR="00F111AD" w:rsidRDefault="00F111AD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pkt 3</w:t>
      </w:r>
      <w:r w:rsidR="004D0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AD">
        <w:rPr>
          <w:rFonts w:ascii="Times New Roman" w:hAnsi="Times New Roman" w:cs="Times New Roman"/>
          <w:b/>
          <w:sz w:val="28"/>
          <w:szCs w:val="28"/>
        </w:rPr>
        <w:t>Twój głos będzie nieważny</w:t>
      </w:r>
      <w:r>
        <w:rPr>
          <w:rFonts w:ascii="Times New Roman" w:hAnsi="Times New Roman" w:cs="Times New Roman"/>
          <w:sz w:val="28"/>
          <w:szCs w:val="28"/>
        </w:rPr>
        <w:t>, jeżeli postawisz znak „X” w obu kratkach albo nie postawisz znaku „X” w żadnej kratce.,</w:t>
      </w:r>
    </w:p>
    <w:p w:rsidR="004D0B65" w:rsidRDefault="004D0B65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karta do głosowania na wójta (I/II tura),</w:t>
      </w:r>
    </w:p>
    <w:p w:rsidR="004D0B65" w:rsidRDefault="004D0B65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pkt 2. </w:t>
      </w:r>
      <w:r w:rsidRPr="004D0B65">
        <w:rPr>
          <w:rFonts w:ascii="Times New Roman" w:hAnsi="Times New Roman" w:cs="Times New Roman"/>
          <w:b/>
          <w:sz w:val="28"/>
          <w:szCs w:val="28"/>
        </w:rPr>
        <w:t>Twój głos będzie nieważny</w:t>
      </w:r>
      <w:r>
        <w:rPr>
          <w:rFonts w:ascii="Times New Roman" w:hAnsi="Times New Roman" w:cs="Times New Roman"/>
          <w:sz w:val="28"/>
          <w:szCs w:val="28"/>
        </w:rPr>
        <w:t xml:space="preserve">, jeżeli postawisz znak „X” w </w:t>
      </w:r>
      <w:r w:rsidR="00084BBE">
        <w:rPr>
          <w:rFonts w:ascii="Times New Roman" w:hAnsi="Times New Roman" w:cs="Times New Roman"/>
          <w:sz w:val="28"/>
          <w:szCs w:val="28"/>
        </w:rPr>
        <w:t>więcej niż jednej kratce</w:t>
      </w:r>
      <w:r>
        <w:rPr>
          <w:rFonts w:ascii="Times New Roman" w:hAnsi="Times New Roman" w:cs="Times New Roman"/>
          <w:sz w:val="28"/>
          <w:szCs w:val="28"/>
        </w:rPr>
        <w:t xml:space="preserve"> albo nie postawisz znaku „X” w żadnej kratce.,</w:t>
      </w:r>
    </w:p>
    <w:p w:rsidR="00084BBE" w:rsidRDefault="00084B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karta do głosowania rada gminy (mała gmina),</w:t>
      </w:r>
    </w:p>
    <w:p w:rsidR="00084BBE" w:rsidRDefault="00084B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pkt 1. </w:t>
      </w:r>
      <w:r w:rsidRPr="00084BBE">
        <w:rPr>
          <w:rFonts w:ascii="Times New Roman" w:hAnsi="Times New Roman" w:cs="Times New Roman"/>
          <w:b/>
          <w:sz w:val="28"/>
          <w:szCs w:val="28"/>
        </w:rPr>
        <w:t>Głosować możesz tylko na jednego kandydata</w:t>
      </w:r>
      <w:r w:rsidRPr="00F45271">
        <w:rPr>
          <w:rFonts w:ascii="Times New Roman" w:hAnsi="Times New Roman" w:cs="Times New Roman"/>
          <w:sz w:val="28"/>
          <w:szCs w:val="28"/>
        </w:rPr>
        <w:t>.</w:t>
      </w:r>
    </w:p>
    <w:p w:rsidR="00084BBE" w:rsidRDefault="00084BBE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pkt 2. </w:t>
      </w:r>
      <w:r w:rsidRPr="00084BBE">
        <w:rPr>
          <w:rFonts w:ascii="Times New Roman" w:hAnsi="Times New Roman" w:cs="Times New Roman"/>
          <w:b/>
          <w:sz w:val="28"/>
          <w:szCs w:val="28"/>
        </w:rPr>
        <w:t>Twój głos będzie nieważny</w:t>
      </w:r>
      <w:r>
        <w:rPr>
          <w:rFonts w:ascii="Times New Roman" w:hAnsi="Times New Roman" w:cs="Times New Roman"/>
          <w:sz w:val="28"/>
          <w:szCs w:val="28"/>
        </w:rPr>
        <w:t xml:space="preserve">, jeżeli postawisz znak „X” w </w:t>
      </w:r>
      <w:r w:rsidR="00F45271">
        <w:rPr>
          <w:rFonts w:ascii="Times New Roman" w:hAnsi="Times New Roman" w:cs="Times New Roman"/>
          <w:sz w:val="28"/>
          <w:szCs w:val="28"/>
        </w:rPr>
        <w:t>więcej niż jednej kratce</w:t>
      </w:r>
      <w:r>
        <w:rPr>
          <w:rFonts w:ascii="Times New Roman" w:hAnsi="Times New Roman" w:cs="Times New Roman"/>
          <w:sz w:val="28"/>
          <w:szCs w:val="28"/>
        </w:rPr>
        <w:t xml:space="preserve"> albo nie postawisz znaku „X” w żadnej kratce.,</w:t>
      </w:r>
    </w:p>
    <w:p w:rsidR="00F45271" w:rsidRDefault="00F4527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karta do głosowania rada miasta na prawach powiatu/rada powiatu/sejmik województwa,</w:t>
      </w:r>
    </w:p>
    <w:p w:rsidR="00915F11" w:rsidRDefault="00915F1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pkt 1. Arkusz do głosowania składa się z list wszystkich komitetów wyborczych. Nie niszcz </w:t>
      </w:r>
      <w:r w:rsidR="000B54F4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(…)</w:t>
      </w:r>
    </w:p>
    <w:p w:rsidR="00915F11" w:rsidRDefault="00915F1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pkt 2. Aby głos był ważny z całego arkusza wybierz tylko jedno nazwisko kandydata, na którego chcesz oddać głos. Postaw znak „X” w kratce obok nazwiska kandydata.,</w:t>
      </w:r>
    </w:p>
    <w:p w:rsidR="00915F11" w:rsidRDefault="00915F1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bez pkt 3,</w:t>
      </w:r>
    </w:p>
    <w:p w:rsidR="00915F11" w:rsidRDefault="00915F1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pkt 4 jako</w:t>
      </w:r>
      <w:r w:rsidR="004B7121">
        <w:rPr>
          <w:rFonts w:ascii="Times New Roman" w:hAnsi="Times New Roman" w:cs="Times New Roman"/>
          <w:sz w:val="28"/>
          <w:szCs w:val="28"/>
        </w:rPr>
        <w:t xml:space="preserve"> pkt 3,</w:t>
      </w:r>
    </w:p>
    <w:p w:rsidR="004B7121" w:rsidRDefault="004B7121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pozostałe uwagi:</w:t>
      </w:r>
    </w:p>
    <w:p w:rsidR="004B7121" w:rsidRDefault="004B7121" w:rsidP="004B71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punkt w nowym wersie,</w:t>
      </w:r>
    </w:p>
    <w:p w:rsidR="004B7121" w:rsidRDefault="004B7121" w:rsidP="004B71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pogrubiona czcionka w poszczególnych fragmentach (na przykład głos nieważny)</w:t>
      </w:r>
      <w:r w:rsidR="000B54F4">
        <w:rPr>
          <w:rFonts w:ascii="Times New Roman" w:hAnsi="Times New Roman" w:cs="Times New Roman"/>
          <w:sz w:val="28"/>
          <w:szCs w:val="28"/>
        </w:rPr>
        <w:t>,</w:t>
      </w:r>
    </w:p>
    <w:p w:rsidR="004B7121" w:rsidRDefault="004B7121" w:rsidP="004B71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na pierwszej i ostatniej stronie (w arkuszu karty do głosowania),</w:t>
      </w:r>
    </w:p>
    <w:p w:rsidR="004B7121" w:rsidRDefault="004B7121" w:rsidP="004B71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sformułowania z „karta do głosowania” na „arkusz do głosowania” (w przypadku kart do głosowania do rady miasta na prawach powiatu, rady powiatu i sejmiku województwa).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4.54. Jastrzębie-Zdrój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245EE0">
        <w:rPr>
          <w:rFonts w:ascii="Times New Roman" w:hAnsi="Times New Roman" w:cs="Times New Roman"/>
          <w:sz w:val="28"/>
          <w:szCs w:val="28"/>
        </w:rPr>
        <w:t>rganizacje pozarządowe i pożytku publicznego, mieszkańcy Miasta Jastrzębie-Zdrój</w:t>
      </w:r>
      <w:r>
        <w:rPr>
          <w:rFonts w:ascii="Times New Roman" w:hAnsi="Times New Roman" w:cs="Times New Roman"/>
          <w:sz w:val="28"/>
          <w:szCs w:val="28"/>
        </w:rPr>
        <w:t>, opowiedzieli się za kartą do głosowania formie „płachty”.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zalet płachty zaliczono: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EE0">
        <w:rPr>
          <w:rFonts w:ascii="Times New Roman" w:hAnsi="Times New Roman" w:cs="Times New Roman"/>
          <w:sz w:val="28"/>
          <w:szCs w:val="28"/>
        </w:rPr>
        <w:t xml:space="preserve">przejrzystość podczas liczenia głosów przez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5EE0">
        <w:rPr>
          <w:rFonts w:ascii="Times New Roman" w:hAnsi="Times New Roman" w:cs="Times New Roman"/>
          <w:sz w:val="28"/>
          <w:szCs w:val="28"/>
        </w:rPr>
        <w:t xml:space="preserve">bwodowe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45EE0">
        <w:rPr>
          <w:rFonts w:ascii="Times New Roman" w:hAnsi="Times New Roman" w:cs="Times New Roman"/>
          <w:sz w:val="28"/>
          <w:szCs w:val="28"/>
        </w:rPr>
        <w:t xml:space="preserve">omisje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45EE0">
        <w:rPr>
          <w:rFonts w:ascii="Times New Roman" w:hAnsi="Times New Roman" w:cs="Times New Roman"/>
          <w:sz w:val="28"/>
          <w:szCs w:val="28"/>
        </w:rPr>
        <w:t>yborcze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EE0">
        <w:rPr>
          <w:rFonts w:ascii="Times New Roman" w:hAnsi="Times New Roman" w:cs="Times New Roman"/>
          <w:sz w:val="28"/>
          <w:szCs w:val="28"/>
        </w:rPr>
        <w:t>większ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245EE0">
        <w:rPr>
          <w:rFonts w:ascii="Times New Roman" w:hAnsi="Times New Roman" w:cs="Times New Roman"/>
          <w:sz w:val="28"/>
          <w:szCs w:val="28"/>
        </w:rPr>
        <w:t xml:space="preserve"> czytelność i przejrzystość dla wyborcy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Wady „płachty” to: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EE0">
        <w:rPr>
          <w:rFonts w:ascii="Times New Roman" w:hAnsi="Times New Roman" w:cs="Times New Roman"/>
          <w:sz w:val="28"/>
          <w:szCs w:val="28"/>
        </w:rPr>
        <w:t>duży format (w zależności od ilości zgłoszonych komitetów wyborczych)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EE0">
        <w:rPr>
          <w:rFonts w:ascii="Times New Roman" w:hAnsi="Times New Roman" w:cs="Times New Roman"/>
          <w:sz w:val="28"/>
          <w:szCs w:val="28"/>
        </w:rPr>
        <w:t>prawdopodobieństwo zbyt małych urn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E0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Zalety książeczki:</w:t>
      </w:r>
    </w:p>
    <w:p w:rsidR="00545057" w:rsidRDefault="00245EE0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EE0">
        <w:rPr>
          <w:rFonts w:ascii="Times New Roman" w:hAnsi="Times New Roman" w:cs="Times New Roman"/>
          <w:sz w:val="28"/>
          <w:szCs w:val="28"/>
        </w:rPr>
        <w:t>potencjalnie lepsza ochrona tajności głosowania w lokalu wyborczym</w:t>
      </w:r>
      <w:r w:rsidR="00545057">
        <w:rPr>
          <w:rFonts w:ascii="Times New Roman" w:hAnsi="Times New Roman" w:cs="Times New Roman"/>
          <w:sz w:val="28"/>
          <w:szCs w:val="28"/>
        </w:rPr>
        <w:t>,</w:t>
      </w:r>
    </w:p>
    <w:p w:rsidR="00245EE0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EE0" w:rsidRPr="00245EE0">
        <w:rPr>
          <w:rFonts w:ascii="Times New Roman" w:hAnsi="Times New Roman" w:cs="Times New Roman"/>
          <w:sz w:val="28"/>
          <w:szCs w:val="28"/>
        </w:rPr>
        <w:t xml:space="preserve"> łatwiejszy transport i logistyka kart przed dniem głosowania (mniejsze paczki)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Wady książeczki: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057">
        <w:rPr>
          <w:rFonts w:ascii="Times New Roman" w:hAnsi="Times New Roman" w:cs="Times New Roman"/>
          <w:sz w:val="28"/>
          <w:szCs w:val="28"/>
        </w:rPr>
        <w:t>niedogo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45057">
        <w:rPr>
          <w:rFonts w:ascii="Times New Roman" w:hAnsi="Times New Roman" w:cs="Times New Roman"/>
          <w:sz w:val="28"/>
          <w:szCs w:val="28"/>
        </w:rPr>
        <w:t xml:space="preserve">ności w liczeniu głosów przez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45057">
        <w:rPr>
          <w:rFonts w:ascii="Times New Roman" w:hAnsi="Times New Roman" w:cs="Times New Roman"/>
          <w:sz w:val="28"/>
          <w:szCs w:val="28"/>
        </w:rPr>
        <w:t xml:space="preserve">bwodowe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45057">
        <w:rPr>
          <w:rFonts w:ascii="Times New Roman" w:hAnsi="Times New Roman" w:cs="Times New Roman"/>
          <w:sz w:val="28"/>
          <w:szCs w:val="28"/>
        </w:rPr>
        <w:t xml:space="preserve">omisje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545057">
        <w:rPr>
          <w:rFonts w:ascii="Times New Roman" w:hAnsi="Times New Roman" w:cs="Times New Roman"/>
          <w:sz w:val="28"/>
          <w:szCs w:val="28"/>
        </w:rPr>
        <w:t>yborcze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5057">
        <w:rPr>
          <w:rFonts w:ascii="Times New Roman" w:hAnsi="Times New Roman" w:cs="Times New Roman"/>
          <w:sz w:val="28"/>
          <w:szCs w:val="28"/>
        </w:rPr>
        <w:t xml:space="preserve"> utrudnienia dla wyborców w skreślaniu kandydatów (</w:t>
      </w:r>
      <w:r>
        <w:rPr>
          <w:rFonts w:ascii="Times New Roman" w:hAnsi="Times New Roman" w:cs="Times New Roman"/>
          <w:sz w:val="28"/>
          <w:szCs w:val="28"/>
        </w:rPr>
        <w:t xml:space="preserve">wadliwe zrozumienie zasad głosowania, czego wynikiem jest: </w:t>
      </w:r>
      <w:r w:rsidRPr="00545057">
        <w:rPr>
          <w:rFonts w:ascii="Times New Roman" w:hAnsi="Times New Roman" w:cs="Times New Roman"/>
          <w:sz w:val="28"/>
          <w:szCs w:val="28"/>
        </w:rPr>
        <w:t>znak „x” na każdej liście)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 do treści informacji jak głosować: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057">
        <w:rPr>
          <w:rFonts w:ascii="Times New Roman" w:hAnsi="Times New Roman" w:cs="Times New Roman"/>
          <w:sz w:val="28"/>
          <w:szCs w:val="28"/>
        </w:rPr>
        <w:t>czytelna i zrozumiała informacja dla wyborcy w sprawie sposobu głosowania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4.55. Żory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 19-20 czerwca 2017 r. odbyły się spotkania konsultacyjne z mieszkańcami Gminy Żory w sprawie wyrażenia opinii na temat wzorów kart do głosowania.</w:t>
      </w:r>
    </w:p>
    <w:p w:rsidR="00545057" w:rsidRDefault="00545057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wzięło udział 12 osób.</w:t>
      </w:r>
    </w:p>
    <w:p w:rsidR="001750B1" w:rsidRDefault="001750B1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konsultacji: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426"/>
        <w:gridCol w:w="1134"/>
        <w:gridCol w:w="1134"/>
        <w:gridCol w:w="850"/>
        <w:gridCol w:w="567"/>
        <w:gridCol w:w="851"/>
        <w:gridCol w:w="425"/>
        <w:gridCol w:w="709"/>
        <w:gridCol w:w="850"/>
      </w:tblGrid>
      <w:tr w:rsidR="001750B1" w:rsidRPr="00C63B10" w:rsidTr="00E26289">
        <w:trPr>
          <w:tblHeader/>
        </w:trPr>
        <w:tc>
          <w:tcPr>
            <w:tcW w:w="1129" w:type="dxa"/>
            <w:vMerge w:val="restart"/>
          </w:tcPr>
          <w:p w:rsidR="00383AAF" w:rsidRDefault="001750B1" w:rsidP="001750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do</w:t>
            </w:r>
          </w:p>
          <w:p w:rsidR="001750B1" w:rsidRPr="009E526E" w:rsidRDefault="001750B1" w:rsidP="001750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głosowania</w:t>
            </w:r>
          </w:p>
        </w:tc>
        <w:tc>
          <w:tcPr>
            <w:tcW w:w="8647" w:type="dxa"/>
            <w:gridSpan w:val="12"/>
          </w:tcPr>
          <w:p w:rsidR="001750B1" w:rsidRPr="009E526E" w:rsidRDefault="001750B1" w:rsidP="001750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Uwagi</w:t>
            </w:r>
          </w:p>
        </w:tc>
      </w:tr>
      <w:tr w:rsidR="00E26289" w:rsidRPr="00C63B10" w:rsidTr="00E26289">
        <w:trPr>
          <w:tblHeader/>
        </w:trPr>
        <w:tc>
          <w:tcPr>
            <w:tcW w:w="1129" w:type="dxa"/>
            <w:vMerge/>
          </w:tcPr>
          <w:p w:rsidR="001750B1" w:rsidRPr="009E526E" w:rsidRDefault="001750B1" w:rsidP="00175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1750B1" w:rsidRPr="009E526E" w:rsidRDefault="001750B1" w:rsidP="00E262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płachta w formacie A0 – Sejmik Województwa</w:t>
            </w:r>
          </w:p>
        </w:tc>
        <w:tc>
          <w:tcPr>
            <w:tcW w:w="567" w:type="dxa"/>
          </w:tcPr>
          <w:p w:rsidR="001750B1" w:rsidRPr="009E526E" w:rsidRDefault="00C63B10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Zbyt duży format</w:t>
            </w:r>
          </w:p>
        </w:tc>
        <w:tc>
          <w:tcPr>
            <w:tcW w:w="567" w:type="dxa"/>
          </w:tcPr>
          <w:p w:rsidR="001750B1" w:rsidRPr="009E526E" w:rsidRDefault="00C63B10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C63B10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 odpowiada</w:t>
            </w:r>
          </w:p>
        </w:tc>
        <w:tc>
          <w:tcPr>
            <w:tcW w:w="426" w:type="dxa"/>
          </w:tcPr>
          <w:p w:rsidR="001750B1" w:rsidRPr="009E526E" w:rsidRDefault="00C63B10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C63B10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0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Zastrzeżenia budzi ilość 306 kandydatów – zbyt duża liczba</w:t>
            </w:r>
          </w:p>
        </w:tc>
        <w:tc>
          <w:tcPr>
            <w:tcW w:w="425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Za duży format, szkoda papieru</w:t>
            </w: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płachta w formacie A1 pion – sejmik województwa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 odpowiada</w:t>
            </w:r>
          </w:p>
        </w:tc>
        <w:tc>
          <w:tcPr>
            <w:tcW w:w="426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Nie, wyobrażam sobie rozkładania takich płacht i wyszukiwania odpowiedniego kandydata</w:t>
            </w:r>
          </w:p>
        </w:tc>
        <w:tc>
          <w:tcPr>
            <w:tcW w:w="850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425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płachta w formacie A1 poziom – sejmik województwa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Nie odpowiada</w:t>
            </w:r>
          </w:p>
        </w:tc>
        <w:tc>
          <w:tcPr>
            <w:tcW w:w="426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1134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Nie, wyobrażam sobie rozkładania takich płacht i wyszukiwania odpowiedniego kandydata</w:t>
            </w:r>
          </w:p>
        </w:tc>
        <w:tc>
          <w:tcPr>
            <w:tcW w:w="850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567" w:type="dxa"/>
          </w:tcPr>
          <w:p w:rsidR="001750B1" w:rsidRPr="009E526E" w:rsidRDefault="009E526E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Popieram kartę A1 poziomo</w:t>
            </w:r>
          </w:p>
        </w:tc>
        <w:tc>
          <w:tcPr>
            <w:tcW w:w="851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Wyrażam aprobatę dla tego formatu, jest bardziej czytelny</w:t>
            </w:r>
          </w:p>
        </w:tc>
        <w:tc>
          <w:tcPr>
            <w:tcW w:w="425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709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Karta najbardziej czytelna</w:t>
            </w:r>
          </w:p>
        </w:tc>
        <w:tc>
          <w:tcPr>
            <w:tcW w:w="850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Karta najbardziej czytelna, format może być jeszcze mniejszy</w:t>
            </w: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zbroszurowana w formacie A4 (książeczka) – sejmik województwa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Nieczytelne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426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1134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wygodniejsza dla głosującego, a także dla komisji wyborczej przy liczeniu głosów</w:t>
            </w:r>
          </w:p>
        </w:tc>
        <w:tc>
          <w:tcPr>
            <w:tcW w:w="1134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karty zbroszurowane są o wiele przystępniejsze dla wyborcy niż płachty</w:t>
            </w:r>
          </w:p>
        </w:tc>
        <w:tc>
          <w:tcPr>
            <w:tcW w:w="850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zbroszurowana w formacie A4 (książeczka) – Rada Miasta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426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1134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wygodniejsza dla głosującego, a także dla komisji wyborczej przy liczeniu głosów</w:t>
            </w:r>
          </w:p>
        </w:tc>
        <w:tc>
          <w:tcPr>
            <w:tcW w:w="1134" w:type="dxa"/>
          </w:tcPr>
          <w:p w:rsidR="001750B1" w:rsidRPr="009E526E" w:rsidRDefault="00421C0B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karty zbroszurowane są o wiele przystępniejsze dla wyborcy niż płachty</w:t>
            </w:r>
          </w:p>
        </w:tc>
        <w:tc>
          <w:tcPr>
            <w:tcW w:w="850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karty zbroszurowane nie są o wiele łatwiejsze w użyciu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D657B8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jednostronna w formacie A4</w:t>
            </w:r>
            <w:r w:rsidR="00C63B10" w:rsidRPr="009E526E">
              <w:rPr>
                <w:rFonts w:ascii="Times New Roman" w:hAnsi="Times New Roman" w:cs="Times New Roman"/>
                <w:sz w:val="12"/>
                <w:szCs w:val="12"/>
              </w:rPr>
              <w:t xml:space="preserve"> – Prezydent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426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1134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wygodniejsza dla głosującego, a także dla komisji wyborczej przy liczeniu głosów</w:t>
            </w:r>
          </w:p>
        </w:tc>
        <w:tc>
          <w:tcPr>
            <w:tcW w:w="1134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850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289" w:rsidRPr="00C63B10" w:rsidTr="00E26289">
        <w:tc>
          <w:tcPr>
            <w:tcW w:w="1129" w:type="dxa"/>
          </w:tcPr>
          <w:p w:rsidR="001750B1" w:rsidRPr="009E526E" w:rsidRDefault="00C63B10" w:rsidP="00C63B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526E">
              <w:rPr>
                <w:rFonts w:ascii="Times New Roman" w:hAnsi="Times New Roman" w:cs="Times New Roman"/>
                <w:sz w:val="12"/>
                <w:szCs w:val="12"/>
              </w:rPr>
              <w:t>Karta jednostronna w formacie A5 – Prezydent II tura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Bez uwag</w:t>
            </w:r>
          </w:p>
        </w:tc>
        <w:tc>
          <w:tcPr>
            <w:tcW w:w="426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1134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Tak, wygodniejsza dla głosującego, a także dla komisji wyborczej przy liczeniu głosów</w:t>
            </w:r>
          </w:p>
        </w:tc>
        <w:tc>
          <w:tcPr>
            <w:tcW w:w="1134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</w:t>
            </w: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Nie</w:t>
            </w:r>
          </w:p>
        </w:tc>
        <w:tc>
          <w:tcPr>
            <w:tcW w:w="851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50B1" w:rsidRPr="009E526E" w:rsidRDefault="00E26289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1750B1" w:rsidRPr="009E526E" w:rsidRDefault="001750B1" w:rsidP="00E2628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750B1" w:rsidRDefault="001750B1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AF" w:rsidRDefault="00383AAF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27DC">
        <w:rPr>
          <w:rFonts w:ascii="Times New Roman" w:hAnsi="Times New Roman" w:cs="Times New Roman"/>
          <w:sz w:val="28"/>
          <w:szCs w:val="28"/>
        </w:rPr>
        <w:t>Fotorelacja</w:t>
      </w:r>
    </w:p>
    <w:p w:rsidR="002227DC" w:rsidRDefault="002227DC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Fotorelacja z konsultacji kart do głosowania została przedstawiona na stronie internetowej Delegatury Krajowego Biura Wyborczego w Bielsku-Białej – w Wydarzeniach. Obejmuje 10</w:t>
      </w:r>
      <w:r w:rsidR="00864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zdję</w:t>
      </w:r>
      <w:r w:rsidR="00864449">
        <w:rPr>
          <w:rFonts w:ascii="Times New Roman" w:hAnsi="Times New Roman" w:cs="Times New Roman"/>
          <w:sz w:val="28"/>
          <w:szCs w:val="28"/>
        </w:rPr>
        <w:t>cia – w tym 12 zdjęć z dnia otwartego w Delegaturze Krajowego Biura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71" w:rsidRDefault="008D6371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71" w:rsidRDefault="008D6371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Podsumowanie</w:t>
      </w:r>
    </w:p>
    <w:p w:rsidR="00DF737E" w:rsidRDefault="00076FD5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Zorganizowano 130 bezpośrednich spotkań z wyborcami, w zakresie konsultacji kart do głosowania. Włączano konsultacje do wcześniej już zaplanowanych spotkań z wyborcami, na przykład w Gminie Strumień. Wyborcy, w okresie konsultacji</w:t>
      </w:r>
      <w:r w:rsidR="00B6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mieli możliwość codziennego zapoznania się z nowymi</w:t>
      </w:r>
      <w:r w:rsidR="00B64BA9">
        <w:rPr>
          <w:rFonts w:ascii="Times New Roman" w:hAnsi="Times New Roman" w:cs="Times New Roman"/>
          <w:sz w:val="28"/>
          <w:szCs w:val="28"/>
        </w:rPr>
        <w:t xml:space="preserve"> wzorami</w:t>
      </w:r>
      <w:r>
        <w:rPr>
          <w:rFonts w:ascii="Times New Roman" w:hAnsi="Times New Roman" w:cs="Times New Roman"/>
          <w:sz w:val="28"/>
          <w:szCs w:val="28"/>
        </w:rPr>
        <w:t xml:space="preserve"> kart</w:t>
      </w:r>
      <w:r w:rsidR="00B64BA9">
        <w:rPr>
          <w:rFonts w:ascii="Times New Roman" w:hAnsi="Times New Roman" w:cs="Times New Roman"/>
          <w:sz w:val="28"/>
          <w:szCs w:val="28"/>
        </w:rPr>
        <w:t xml:space="preserve"> do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głosowania, przykładowo w siedzibie Urzędu Gminy Miedźna – w godzinach pracy Urzędu. </w:t>
      </w:r>
      <w:r w:rsidR="003B1B68">
        <w:rPr>
          <w:rFonts w:ascii="Times New Roman" w:hAnsi="Times New Roman" w:cs="Times New Roman"/>
          <w:sz w:val="28"/>
          <w:szCs w:val="28"/>
        </w:rPr>
        <w:t xml:space="preserve">Spotkania w gminach, organizowano także poza siedzibami urzędów gmin. </w:t>
      </w:r>
      <w:r>
        <w:rPr>
          <w:rFonts w:ascii="Times New Roman" w:hAnsi="Times New Roman" w:cs="Times New Roman"/>
          <w:sz w:val="28"/>
          <w:szCs w:val="28"/>
        </w:rPr>
        <w:t>W Gminie Ślemień</w:t>
      </w:r>
      <w:r w:rsidR="00DF737E">
        <w:rPr>
          <w:rFonts w:ascii="Times New Roman" w:hAnsi="Times New Roman" w:cs="Times New Roman"/>
          <w:sz w:val="28"/>
          <w:szCs w:val="28"/>
        </w:rPr>
        <w:t xml:space="preserve"> </w:t>
      </w:r>
      <w:r w:rsidR="00A50F75">
        <w:rPr>
          <w:rFonts w:ascii="Times New Roman" w:hAnsi="Times New Roman" w:cs="Times New Roman"/>
          <w:sz w:val="28"/>
          <w:szCs w:val="28"/>
        </w:rPr>
        <w:t>z</w:t>
      </w:r>
      <w:r w:rsidR="00DF737E">
        <w:rPr>
          <w:rFonts w:ascii="Times New Roman" w:hAnsi="Times New Roman" w:cs="Times New Roman"/>
          <w:sz w:val="28"/>
          <w:szCs w:val="28"/>
        </w:rPr>
        <w:t>organizowano spotkania w Gminnym Ośrodku Kultury „Jemioła” w Ślemieniu. Po serii spotkań w danej gminie, na zakończenie konsultacji, odbywały się spotkania z wyborcami, gdzie dokonywano podsumowania wyników konsultacji, na przykład w Gminie Chybie.</w:t>
      </w:r>
    </w:p>
    <w:p w:rsidR="00BA0D7F" w:rsidRDefault="00DF737E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Delegaturze Krajowego Biura Wyborczego w Bielsku-Białej, dla prowadzenia konsultacji, przyjęto rozwiązania organizacyjne stosowane w czasie przyjmowania pełnomocników</w:t>
      </w:r>
      <w:r w:rsidR="00BA0D7F">
        <w:rPr>
          <w:rFonts w:ascii="Times New Roman" w:hAnsi="Times New Roman" w:cs="Times New Roman"/>
          <w:sz w:val="28"/>
          <w:szCs w:val="28"/>
        </w:rPr>
        <w:t xml:space="preserve"> komitetów wyborczych zawiadamiających Komisarza Wyborczego w Bielsku-Białej o utworzeniu komitetu wyborczego. Z tej formy konsultacji skorzystali przedstawiciele partii politycznych i organizacji społecznych.</w:t>
      </w:r>
    </w:p>
    <w:p w:rsidR="00BA0D7F" w:rsidRDefault="00BA0D7F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zainteresowani wyborcy, we właściwości terytorialnej Delegatury Krajowego Biura Wyborczego</w:t>
      </w:r>
      <w:r w:rsidR="003B1B68">
        <w:rPr>
          <w:rFonts w:ascii="Times New Roman" w:hAnsi="Times New Roman" w:cs="Times New Roman"/>
          <w:sz w:val="28"/>
          <w:szCs w:val="28"/>
        </w:rPr>
        <w:t xml:space="preserve"> w Bielsku-Białej,</w:t>
      </w:r>
      <w:r>
        <w:rPr>
          <w:rFonts w:ascii="Times New Roman" w:hAnsi="Times New Roman" w:cs="Times New Roman"/>
          <w:sz w:val="28"/>
          <w:szCs w:val="28"/>
        </w:rPr>
        <w:t xml:space="preserve"> mieli zagwarantowaną możliwość uczestnictwa w konsultacji nowych wzorów kart do głosowania.</w:t>
      </w:r>
    </w:p>
    <w:p w:rsidR="00BA0D7F" w:rsidRDefault="00BA0D7F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Odnotowano brak skarg na odmowę udziału w konsultacji.</w:t>
      </w:r>
    </w:p>
    <w:p w:rsidR="00CE2858" w:rsidRDefault="00BA0D7F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konsultacjach uczestniczyły znacznie zróżnicowane środowiska. Obecna była młodzież szkół ponadgimanazjalnych, studenci. W dużym stopniu zaangażowali się Wójtowie, Burmistrzowie, Prezydenci Miast, radni, pracownicy samorządowi</w:t>
      </w:r>
      <w:r w:rsidR="00CE2858">
        <w:rPr>
          <w:rFonts w:ascii="Times New Roman" w:hAnsi="Times New Roman" w:cs="Times New Roman"/>
          <w:sz w:val="28"/>
          <w:szCs w:val="28"/>
        </w:rPr>
        <w:t>, osoby niepełnosprawne, seniorzy. Z konsultacji skorzystały, już wcześniej wspomniane, partie polityczne i organizacje społeczne.</w:t>
      </w:r>
    </w:p>
    <w:p w:rsidR="00362148" w:rsidRDefault="003B1B68" w:rsidP="0024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</w:t>
      </w:r>
      <w:r w:rsidR="00CE2858">
        <w:rPr>
          <w:rFonts w:ascii="Times New Roman" w:hAnsi="Times New Roman" w:cs="Times New Roman"/>
          <w:sz w:val="28"/>
          <w:szCs w:val="28"/>
        </w:rPr>
        <w:t>ajczęściej</w:t>
      </w:r>
      <w:r>
        <w:rPr>
          <w:rFonts w:ascii="Times New Roman" w:hAnsi="Times New Roman" w:cs="Times New Roman"/>
          <w:sz w:val="28"/>
          <w:szCs w:val="28"/>
        </w:rPr>
        <w:t xml:space="preserve"> podejmowanych tematów, w czasie konsultacji, należał format kart do głosowania i informacja dla wyborcy. Konsultacje zmierzały do ustalenia optymalnego wzoru kart, umożliwiających minimalizację głosów nieważnych. </w:t>
      </w:r>
    </w:p>
    <w:p w:rsidR="00F45271" w:rsidRDefault="00362148" w:rsidP="00D15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Podejmowano próby dostosowania aktualnych rozwiązań systemowych do nowych kart do głosowania i wykorzystania istniejących rozwiązań systemowych </w:t>
      </w:r>
      <w:r>
        <w:rPr>
          <w:rFonts w:ascii="Times New Roman" w:hAnsi="Times New Roman" w:cs="Times New Roman"/>
          <w:sz w:val="28"/>
          <w:szCs w:val="28"/>
        </w:rPr>
        <w:lastRenderedPageBreak/>
        <w:t>do zastosowania nowych kart do głosowania. W przypadku karty „płachty” wymagany w siedzibie obwodowej komisji wyborczej co najmniej jeden stolik, za parawanami, dostosowany do formatu karty.</w:t>
      </w:r>
      <w:r w:rsidR="003B1B68">
        <w:rPr>
          <w:rFonts w:ascii="Times New Roman" w:hAnsi="Times New Roman" w:cs="Times New Roman"/>
          <w:sz w:val="28"/>
          <w:szCs w:val="28"/>
        </w:rPr>
        <w:t xml:space="preserve"> </w:t>
      </w:r>
      <w:r w:rsidR="00A50F75">
        <w:rPr>
          <w:rFonts w:ascii="Times New Roman" w:hAnsi="Times New Roman" w:cs="Times New Roman"/>
          <w:sz w:val="28"/>
          <w:szCs w:val="28"/>
        </w:rPr>
        <w:t>Przy zastosowaniu karty do głosowania, w formacie A4, możliwe są do wykorzystania dotychczasowe kabiny do głosowania, w tym dostosowane dla wyborców niepełnosprawnych.</w:t>
      </w:r>
      <w:r w:rsidR="00CE2858">
        <w:rPr>
          <w:rFonts w:ascii="Times New Roman" w:hAnsi="Times New Roman" w:cs="Times New Roman"/>
          <w:sz w:val="28"/>
          <w:szCs w:val="28"/>
        </w:rPr>
        <w:t xml:space="preserve">  </w:t>
      </w:r>
      <w:r w:rsidR="00F45271">
        <w:rPr>
          <w:rFonts w:ascii="Times New Roman" w:hAnsi="Times New Roman" w:cs="Times New Roman"/>
          <w:sz w:val="28"/>
          <w:szCs w:val="28"/>
        </w:rPr>
        <w:tab/>
      </w:r>
    </w:p>
    <w:p w:rsidR="00907E2A" w:rsidRPr="00765AF0" w:rsidRDefault="00F111AD" w:rsidP="0090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F1C">
        <w:rPr>
          <w:rFonts w:ascii="Times New Roman" w:hAnsi="Times New Roman" w:cs="Times New Roman"/>
          <w:sz w:val="28"/>
          <w:szCs w:val="28"/>
        </w:rPr>
        <w:t xml:space="preserve"> </w:t>
      </w:r>
      <w:r w:rsidR="00C3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2A" w:rsidRDefault="00907E2A" w:rsidP="00C718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DELEGATURY</w:t>
      </w:r>
    </w:p>
    <w:p w:rsidR="00907E2A" w:rsidRDefault="00907E2A" w:rsidP="00C718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Krajowego Biura Wyborczego</w:t>
      </w:r>
    </w:p>
    <w:p w:rsidR="00907E2A" w:rsidRDefault="00907E2A" w:rsidP="00C718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Bielsku-Białej</w:t>
      </w:r>
    </w:p>
    <w:p w:rsidR="00907E2A" w:rsidRDefault="00907E2A" w:rsidP="00C7184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EE5FEE" w:rsidRDefault="00907E2A" w:rsidP="00130B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Andrzej Adamek</w:t>
      </w:r>
    </w:p>
    <w:sectPr w:rsidR="00EE5FEE" w:rsidSect="001D013D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FF" w:rsidRDefault="00AC5CFF" w:rsidP="00C71840">
      <w:pPr>
        <w:spacing w:after="0" w:line="240" w:lineRule="auto"/>
      </w:pPr>
      <w:r>
        <w:separator/>
      </w:r>
    </w:p>
  </w:endnote>
  <w:endnote w:type="continuationSeparator" w:id="0">
    <w:p w:rsidR="00AC5CFF" w:rsidRDefault="00AC5CFF" w:rsidP="00C7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463259"/>
      <w:docPartObj>
        <w:docPartGallery w:val="Page Numbers (Bottom of Page)"/>
        <w:docPartUnique/>
      </w:docPartObj>
    </w:sdtPr>
    <w:sdtContent>
      <w:p w:rsidR="003B1B68" w:rsidRDefault="003B1B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A9">
          <w:rPr>
            <w:noProof/>
          </w:rPr>
          <w:t>42</w:t>
        </w:r>
        <w:r>
          <w:fldChar w:fldCharType="end"/>
        </w:r>
      </w:p>
    </w:sdtContent>
  </w:sdt>
  <w:p w:rsidR="003B1B68" w:rsidRDefault="003B1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FF" w:rsidRDefault="00AC5CFF" w:rsidP="00C71840">
      <w:pPr>
        <w:spacing w:after="0" w:line="240" w:lineRule="auto"/>
      </w:pPr>
      <w:r>
        <w:separator/>
      </w:r>
    </w:p>
  </w:footnote>
  <w:footnote w:type="continuationSeparator" w:id="0">
    <w:p w:rsidR="00AC5CFF" w:rsidRDefault="00AC5CFF" w:rsidP="00C7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7CF"/>
    <w:multiLevelType w:val="multilevel"/>
    <w:tmpl w:val="DE64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67D2D"/>
    <w:multiLevelType w:val="hybridMultilevel"/>
    <w:tmpl w:val="C09A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7275"/>
    <w:multiLevelType w:val="hybridMultilevel"/>
    <w:tmpl w:val="A42228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32725A7"/>
    <w:multiLevelType w:val="multilevel"/>
    <w:tmpl w:val="713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2685B"/>
    <w:multiLevelType w:val="hybridMultilevel"/>
    <w:tmpl w:val="CC624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9B1"/>
    <w:multiLevelType w:val="hybridMultilevel"/>
    <w:tmpl w:val="2E70CF26"/>
    <w:lvl w:ilvl="0" w:tplc="4298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B8"/>
    <w:rsid w:val="0000394C"/>
    <w:rsid w:val="00015EBE"/>
    <w:rsid w:val="00030F5F"/>
    <w:rsid w:val="0007028A"/>
    <w:rsid w:val="00076FD5"/>
    <w:rsid w:val="00084BBE"/>
    <w:rsid w:val="00093169"/>
    <w:rsid w:val="000A0266"/>
    <w:rsid w:val="000A25D6"/>
    <w:rsid w:val="000A3BB7"/>
    <w:rsid w:val="000B54F4"/>
    <w:rsid w:val="00130B02"/>
    <w:rsid w:val="001319C4"/>
    <w:rsid w:val="00155D8E"/>
    <w:rsid w:val="00157AB9"/>
    <w:rsid w:val="001672DE"/>
    <w:rsid w:val="001750B1"/>
    <w:rsid w:val="00192629"/>
    <w:rsid w:val="001A651A"/>
    <w:rsid w:val="001D013D"/>
    <w:rsid w:val="001F351D"/>
    <w:rsid w:val="00204864"/>
    <w:rsid w:val="002063A0"/>
    <w:rsid w:val="002227DC"/>
    <w:rsid w:val="00223067"/>
    <w:rsid w:val="00243074"/>
    <w:rsid w:val="00243237"/>
    <w:rsid w:val="00245EE0"/>
    <w:rsid w:val="00274D58"/>
    <w:rsid w:val="00287239"/>
    <w:rsid w:val="002911A1"/>
    <w:rsid w:val="00291D43"/>
    <w:rsid w:val="0029520A"/>
    <w:rsid w:val="002A5066"/>
    <w:rsid w:val="002A5072"/>
    <w:rsid w:val="002C1F7F"/>
    <w:rsid w:val="002C3986"/>
    <w:rsid w:val="002F1B43"/>
    <w:rsid w:val="002F35C3"/>
    <w:rsid w:val="003163A6"/>
    <w:rsid w:val="003561D6"/>
    <w:rsid w:val="00362148"/>
    <w:rsid w:val="00375F61"/>
    <w:rsid w:val="00383AAF"/>
    <w:rsid w:val="003849B7"/>
    <w:rsid w:val="003A7AAB"/>
    <w:rsid w:val="003B1462"/>
    <w:rsid w:val="003B1B68"/>
    <w:rsid w:val="003B789D"/>
    <w:rsid w:val="003F7922"/>
    <w:rsid w:val="00412355"/>
    <w:rsid w:val="00415FB3"/>
    <w:rsid w:val="00421C0B"/>
    <w:rsid w:val="0042654F"/>
    <w:rsid w:val="004276DF"/>
    <w:rsid w:val="00437482"/>
    <w:rsid w:val="00440B5F"/>
    <w:rsid w:val="00451528"/>
    <w:rsid w:val="004537FA"/>
    <w:rsid w:val="00463BC7"/>
    <w:rsid w:val="00496E29"/>
    <w:rsid w:val="004A3E7F"/>
    <w:rsid w:val="004B53B9"/>
    <w:rsid w:val="004B7121"/>
    <w:rsid w:val="004C1E1C"/>
    <w:rsid w:val="004C37FC"/>
    <w:rsid w:val="004C4548"/>
    <w:rsid w:val="004D0B65"/>
    <w:rsid w:val="004F3781"/>
    <w:rsid w:val="004F7EA1"/>
    <w:rsid w:val="005043DA"/>
    <w:rsid w:val="005348D9"/>
    <w:rsid w:val="00545057"/>
    <w:rsid w:val="00547803"/>
    <w:rsid w:val="00554BDC"/>
    <w:rsid w:val="0058686F"/>
    <w:rsid w:val="005A2B83"/>
    <w:rsid w:val="005A5188"/>
    <w:rsid w:val="005B7B09"/>
    <w:rsid w:val="005D16B4"/>
    <w:rsid w:val="006019E9"/>
    <w:rsid w:val="00623B1F"/>
    <w:rsid w:val="00644357"/>
    <w:rsid w:val="0066785F"/>
    <w:rsid w:val="00685A48"/>
    <w:rsid w:val="00686936"/>
    <w:rsid w:val="006A52AF"/>
    <w:rsid w:val="006C3CDD"/>
    <w:rsid w:val="006E14BB"/>
    <w:rsid w:val="006E3596"/>
    <w:rsid w:val="006E3F1C"/>
    <w:rsid w:val="0070496F"/>
    <w:rsid w:val="0071031A"/>
    <w:rsid w:val="007305C7"/>
    <w:rsid w:val="00751000"/>
    <w:rsid w:val="00760135"/>
    <w:rsid w:val="00761288"/>
    <w:rsid w:val="00765AF0"/>
    <w:rsid w:val="00774D7A"/>
    <w:rsid w:val="00783F76"/>
    <w:rsid w:val="007B076F"/>
    <w:rsid w:val="007B284C"/>
    <w:rsid w:val="007C4B06"/>
    <w:rsid w:val="007C6C3D"/>
    <w:rsid w:val="007D42B9"/>
    <w:rsid w:val="007D4554"/>
    <w:rsid w:val="007D5CD2"/>
    <w:rsid w:val="007E6D53"/>
    <w:rsid w:val="00813333"/>
    <w:rsid w:val="0081489A"/>
    <w:rsid w:val="00814D08"/>
    <w:rsid w:val="0082040E"/>
    <w:rsid w:val="00831B2C"/>
    <w:rsid w:val="00834971"/>
    <w:rsid w:val="00841AFE"/>
    <w:rsid w:val="00855DC7"/>
    <w:rsid w:val="00864449"/>
    <w:rsid w:val="008906B2"/>
    <w:rsid w:val="008B6E75"/>
    <w:rsid w:val="008D6371"/>
    <w:rsid w:val="008E286A"/>
    <w:rsid w:val="008E51F1"/>
    <w:rsid w:val="008E6379"/>
    <w:rsid w:val="00904CC9"/>
    <w:rsid w:val="00907E2A"/>
    <w:rsid w:val="00915F11"/>
    <w:rsid w:val="009247B3"/>
    <w:rsid w:val="00924F6C"/>
    <w:rsid w:val="00926CC1"/>
    <w:rsid w:val="0096150A"/>
    <w:rsid w:val="00962F4B"/>
    <w:rsid w:val="009803CF"/>
    <w:rsid w:val="009A6397"/>
    <w:rsid w:val="009A7918"/>
    <w:rsid w:val="009B2828"/>
    <w:rsid w:val="009B788B"/>
    <w:rsid w:val="009C2843"/>
    <w:rsid w:val="009D3140"/>
    <w:rsid w:val="009E526E"/>
    <w:rsid w:val="00A36B7F"/>
    <w:rsid w:val="00A403AB"/>
    <w:rsid w:val="00A47C1B"/>
    <w:rsid w:val="00A50F75"/>
    <w:rsid w:val="00A71461"/>
    <w:rsid w:val="00A77F8C"/>
    <w:rsid w:val="00A916F1"/>
    <w:rsid w:val="00A92EC4"/>
    <w:rsid w:val="00AA1BFF"/>
    <w:rsid w:val="00AB79C8"/>
    <w:rsid w:val="00AC5CFF"/>
    <w:rsid w:val="00AC7C7D"/>
    <w:rsid w:val="00AF26C2"/>
    <w:rsid w:val="00AF55CC"/>
    <w:rsid w:val="00B1537C"/>
    <w:rsid w:val="00B32785"/>
    <w:rsid w:val="00B44298"/>
    <w:rsid w:val="00B44DEF"/>
    <w:rsid w:val="00B468CB"/>
    <w:rsid w:val="00B6354E"/>
    <w:rsid w:val="00B64BA9"/>
    <w:rsid w:val="00B71188"/>
    <w:rsid w:val="00B715D9"/>
    <w:rsid w:val="00B745D9"/>
    <w:rsid w:val="00B75E3E"/>
    <w:rsid w:val="00BA0D7F"/>
    <w:rsid w:val="00BB4766"/>
    <w:rsid w:val="00BB524B"/>
    <w:rsid w:val="00BE7592"/>
    <w:rsid w:val="00BF5117"/>
    <w:rsid w:val="00C04960"/>
    <w:rsid w:val="00C0534B"/>
    <w:rsid w:val="00C266B0"/>
    <w:rsid w:val="00C30E27"/>
    <w:rsid w:val="00C30EB2"/>
    <w:rsid w:val="00C63393"/>
    <w:rsid w:val="00C63B10"/>
    <w:rsid w:val="00C67F7C"/>
    <w:rsid w:val="00C71840"/>
    <w:rsid w:val="00CA77B8"/>
    <w:rsid w:val="00CD58D5"/>
    <w:rsid w:val="00CE2858"/>
    <w:rsid w:val="00CF1170"/>
    <w:rsid w:val="00D15164"/>
    <w:rsid w:val="00D24984"/>
    <w:rsid w:val="00D319F5"/>
    <w:rsid w:val="00D404F4"/>
    <w:rsid w:val="00D4286C"/>
    <w:rsid w:val="00D43607"/>
    <w:rsid w:val="00D46B41"/>
    <w:rsid w:val="00D657B8"/>
    <w:rsid w:val="00D73E21"/>
    <w:rsid w:val="00D94F40"/>
    <w:rsid w:val="00DB2CE9"/>
    <w:rsid w:val="00DC7BF5"/>
    <w:rsid w:val="00DD5005"/>
    <w:rsid w:val="00DE418D"/>
    <w:rsid w:val="00DF1F12"/>
    <w:rsid w:val="00DF737E"/>
    <w:rsid w:val="00E01AC6"/>
    <w:rsid w:val="00E02747"/>
    <w:rsid w:val="00E1238D"/>
    <w:rsid w:val="00E2135B"/>
    <w:rsid w:val="00E231FF"/>
    <w:rsid w:val="00E26289"/>
    <w:rsid w:val="00E358B8"/>
    <w:rsid w:val="00E404E7"/>
    <w:rsid w:val="00E52DEA"/>
    <w:rsid w:val="00E61926"/>
    <w:rsid w:val="00E6720E"/>
    <w:rsid w:val="00E70325"/>
    <w:rsid w:val="00E937AD"/>
    <w:rsid w:val="00E947BA"/>
    <w:rsid w:val="00EB1C5C"/>
    <w:rsid w:val="00EB3AFB"/>
    <w:rsid w:val="00EC35DD"/>
    <w:rsid w:val="00EC6C82"/>
    <w:rsid w:val="00ED6A02"/>
    <w:rsid w:val="00EE5FEE"/>
    <w:rsid w:val="00EF13DA"/>
    <w:rsid w:val="00F02AF1"/>
    <w:rsid w:val="00F051BA"/>
    <w:rsid w:val="00F05C61"/>
    <w:rsid w:val="00F10CE5"/>
    <w:rsid w:val="00F111AD"/>
    <w:rsid w:val="00F260BA"/>
    <w:rsid w:val="00F27E00"/>
    <w:rsid w:val="00F45271"/>
    <w:rsid w:val="00F55618"/>
    <w:rsid w:val="00F57401"/>
    <w:rsid w:val="00F63490"/>
    <w:rsid w:val="00F7109B"/>
    <w:rsid w:val="00F97FA8"/>
    <w:rsid w:val="00FA5DB3"/>
    <w:rsid w:val="00FA7D3A"/>
    <w:rsid w:val="00FB1ECD"/>
    <w:rsid w:val="00FD6265"/>
    <w:rsid w:val="00FE1B3F"/>
    <w:rsid w:val="00FF57A6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E199-C848-41C0-8285-DDBC2A5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40"/>
  </w:style>
  <w:style w:type="paragraph" w:styleId="Stopka">
    <w:name w:val="footer"/>
    <w:basedOn w:val="Normalny"/>
    <w:link w:val="StopkaZnak"/>
    <w:uiPriority w:val="99"/>
    <w:unhideWhenUsed/>
    <w:rsid w:val="00C7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40"/>
  </w:style>
  <w:style w:type="table" w:styleId="Tabela-Siatka">
    <w:name w:val="Table Grid"/>
    <w:basedOn w:val="Standardowy"/>
    <w:uiPriority w:val="39"/>
    <w:rsid w:val="0031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0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D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3BC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2F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3B1F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43</Pages>
  <Words>9733</Words>
  <Characters>58399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61</cp:revision>
  <cp:lastPrinted>2017-07-03T06:01:00Z</cp:lastPrinted>
  <dcterms:created xsi:type="dcterms:W3CDTF">2017-06-21T09:47:00Z</dcterms:created>
  <dcterms:modified xsi:type="dcterms:W3CDTF">2017-07-03T07:31:00Z</dcterms:modified>
</cp:coreProperties>
</file>